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座位安排表</w:t>
      </w:r>
    </w:p>
    <w:tbl>
      <w:tblPr>
        <w:tblStyle w:val="3"/>
        <w:tblW w:w="8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50"/>
        <w:gridCol w:w="630"/>
        <w:gridCol w:w="2100"/>
        <w:gridCol w:w="63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5" w:type="dxa"/>
            <w:gridSpan w:val="6"/>
            <w:shd w:val="clear" w:color="auto" w:fill="92D050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02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左侧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  <w:tc>
          <w:tcPr>
            <w:tcW w:w="210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中间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  <w:tc>
          <w:tcPr>
            <w:tcW w:w="1995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（工作人员）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农学院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46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环资学院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31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林生院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43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4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机关党员代表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14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法政学院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28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校领导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pacing w:beforeLines="50" w:line="2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经管学院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57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离退休干部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中层干部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动科院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23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中层干部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中层干部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机关党员代表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24</w:t>
            </w:r>
            <w:r>
              <w:rPr>
                <w:rFonts w:hint="eastAsia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11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民主党派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325" w:type="dxa"/>
            <w:gridSpan w:val="6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12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园林学院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72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工程学院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85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文化学院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72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13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14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15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16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17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外语学院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34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18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信息学院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36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集贤学院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24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理学院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34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19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20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yellow"/>
              </w:rPr>
              <w:t>体军部</w:t>
            </w: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17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继续教育学院</w:t>
            </w:r>
          </w:p>
          <w:p>
            <w:pPr>
              <w:spacing w:beforeLines="50" w:line="1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24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</w:t>
            </w:r>
            <w:r>
              <w:rPr>
                <w:b/>
                <w:bCs/>
                <w:szCs w:val="21"/>
              </w:rPr>
              <w:t>21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195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yellow"/>
              </w:rPr>
              <w:t>国教学院</w:t>
            </w: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12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yellow"/>
              </w:rPr>
              <w:t>图书馆</w:t>
            </w: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17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beforeLines="50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30"/>
        <w:tblOverlap w:val="never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90"/>
        <w:gridCol w:w="630"/>
        <w:gridCol w:w="2100"/>
        <w:gridCol w:w="63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8" w:type="dxa"/>
            <w:gridSpan w:val="6"/>
            <w:shd w:val="clear" w:color="auto" w:fill="92D05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>排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yellow"/>
              </w:rPr>
              <w:t>后勤集团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24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yellow"/>
              </w:rPr>
              <w:t>后勤集团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36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过道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yellow"/>
              </w:rPr>
              <w:t>后勤集团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（</w:t>
            </w:r>
            <w:r>
              <w:rPr>
                <w:rFonts w:ascii="宋体"/>
                <w:b/>
                <w:bCs/>
                <w:szCs w:val="21"/>
              </w:rPr>
              <w:t>24</w:t>
            </w:r>
            <w:r>
              <w:rPr>
                <w:rFonts w:hint="eastAsia" w:ascii="宋体"/>
                <w:b/>
                <w:bCs/>
                <w:szCs w:val="21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排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</w:tbl>
    <w:p/>
    <w:p/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A12C1"/>
    <w:rsid w:val="777A1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2016-12-14T05:36:00Z</dcterms:created>
  <dc:creator>Administrator</dc:creator>
  <cp:lastModifiedBy>Administrator</cp:lastModifiedBy>
  <dcterms:modified xsi:type="dcterms:W3CDTF">2016-12-14T05:36:50Z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