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32" w:rsidRPr="00C17532" w:rsidRDefault="00C17532" w:rsidP="0029594E">
      <w:pPr>
        <w:pStyle w:val="1"/>
        <w:spacing w:before="100" w:beforeAutospacing="1" w:after="100" w:afterAutospacing="1" w:line="276" w:lineRule="auto"/>
        <w:jc w:val="center"/>
        <w:rPr>
          <w:rFonts w:ascii="黑体" w:eastAsia="黑体" w:hAnsi="宋体" w:hint="default"/>
          <w:b w:val="0"/>
          <w:color w:val="000000" w:themeColor="text1"/>
          <w:sz w:val="36"/>
          <w:szCs w:val="36"/>
        </w:rPr>
      </w:pPr>
      <w:r w:rsidRPr="00C17532">
        <w:rPr>
          <w:rFonts w:ascii="黑体" w:eastAsia="黑体" w:hAnsi="宋体"/>
          <w:b w:val="0"/>
          <w:color w:val="000000" w:themeColor="text1"/>
          <w:sz w:val="36"/>
          <w:szCs w:val="36"/>
        </w:rPr>
        <w:t>法院庭审笔录系统</w:t>
      </w:r>
    </w:p>
    <w:p w:rsidR="006A37EF" w:rsidRPr="0029594E" w:rsidRDefault="006A37EF" w:rsidP="0029594E">
      <w:pPr>
        <w:tabs>
          <w:tab w:val="left" w:pos="420"/>
        </w:tabs>
        <w:spacing w:line="276" w:lineRule="auto"/>
        <w:rPr>
          <w:rFonts w:ascii="宋体" w:hAnsi="宋体"/>
          <w:b/>
          <w:color w:val="000000" w:themeColor="text1"/>
          <w:sz w:val="24"/>
          <w:szCs w:val="24"/>
        </w:rPr>
      </w:pPr>
      <w:r w:rsidRPr="0029594E">
        <w:rPr>
          <w:rFonts w:ascii="宋体" w:hAnsi="宋体" w:hint="eastAsia"/>
          <w:b/>
          <w:color w:val="000000" w:themeColor="text1"/>
          <w:sz w:val="24"/>
          <w:szCs w:val="24"/>
        </w:rPr>
        <w:t>【</w:t>
      </w:r>
      <w:r w:rsidR="0029594E" w:rsidRPr="0029594E">
        <w:rPr>
          <w:rFonts w:ascii="宋体" w:hAnsi="宋体" w:hint="eastAsia"/>
          <w:b/>
          <w:kern w:val="0"/>
          <w:sz w:val="24"/>
        </w:rPr>
        <w:t>命</w:t>
      </w:r>
      <w:r w:rsidRPr="0029594E">
        <w:rPr>
          <w:rFonts w:ascii="宋体" w:hAnsi="宋体" w:hint="eastAsia"/>
          <w:b/>
          <w:color w:val="000000" w:themeColor="text1"/>
          <w:sz w:val="24"/>
          <w:szCs w:val="24"/>
        </w:rPr>
        <w:t>题企业介绍】</w:t>
      </w:r>
    </w:p>
    <w:p w:rsidR="00A05BAE" w:rsidRPr="00A05BAE" w:rsidRDefault="00A05BAE" w:rsidP="0029594E">
      <w:pPr>
        <w:spacing w:line="276" w:lineRule="auto"/>
        <w:ind w:firstLineChars="200" w:firstLine="480"/>
        <w:rPr>
          <w:rFonts w:ascii="宋体" w:hAnsi="宋体"/>
          <w:sz w:val="24"/>
          <w:szCs w:val="24"/>
        </w:rPr>
      </w:pPr>
      <w:r w:rsidRPr="00A05BAE">
        <w:rPr>
          <w:rFonts w:ascii="宋体" w:hAnsi="宋体" w:hint="eastAsia"/>
          <w:sz w:val="24"/>
          <w:szCs w:val="24"/>
        </w:rPr>
        <w:t>海康威视是由中国电子科技集团（是中央直接管理的十大军工集团之一，由国务院国有资产监督管理委员会直接监管）下属的中电海康科技集团公司控股的上市公司，是全球领先的视频产品及内容服务提供商。公司致力于不断提升视频处理技术和视频分析技术，面向全球提供领先的安防产品、专业的行业解决方案与优质的服务，为客户持续创造更大价值。</w:t>
      </w:r>
    </w:p>
    <w:p w:rsidR="00A05BAE" w:rsidRPr="00A05BAE" w:rsidRDefault="00A05BAE" w:rsidP="0029594E">
      <w:pPr>
        <w:spacing w:line="276" w:lineRule="auto"/>
        <w:ind w:firstLineChars="200" w:firstLine="480"/>
        <w:rPr>
          <w:rFonts w:ascii="宋体" w:hAnsi="宋体"/>
          <w:sz w:val="24"/>
          <w:szCs w:val="24"/>
        </w:rPr>
      </w:pPr>
      <w:r w:rsidRPr="00A05BAE">
        <w:rPr>
          <w:rFonts w:ascii="宋体" w:hAnsi="宋体" w:hint="eastAsia"/>
          <w:sz w:val="24"/>
          <w:szCs w:val="24"/>
        </w:rPr>
        <w:t>海康威视是迄今为止中国安防行业市值最大的公司，现公司注册资本40亿元，在杭州、重庆、武汉、上海、北京设立有5大研发中心，研发团队5000余人，研发费用占企业销售额的7%以上（14年销售额为172亿元），拥有业内领先的自主核心技术和可持续研发能力。</w:t>
      </w:r>
    </w:p>
    <w:p w:rsidR="00A05BAE" w:rsidRPr="00A05BAE" w:rsidRDefault="00A05BAE" w:rsidP="0029594E">
      <w:pPr>
        <w:tabs>
          <w:tab w:val="left" w:pos="420"/>
        </w:tabs>
        <w:spacing w:line="276" w:lineRule="auto"/>
        <w:rPr>
          <w:rFonts w:ascii="宋体" w:hAnsi="宋体"/>
          <w:color w:val="000000" w:themeColor="text1"/>
          <w:sz w:val="24"/>
          <w:szCs w:val="24"/>
        </w:rPr>
      </w:pPr>
      <w:r w:rsidRPr="00A05BAE">
        <w:rPr>
          <w:rFonts w:ascii="宋体" w:hAnsi="宋体" w:hint="eastAsia"/>
          <w:sz w:val="24"/>
          <w:szCs w:val="24"/>
        </w:rPr>
        <w:t>公司在杭州、重庆设有2大生产基地，营销及服务网络覆盖全球，目前在中国大陆35个城市已设立分公司，在香港、荷兰、南非、印度、迪拜、美国、巴西、俄罗斯、新加坡、意大利、 澳大利亚、法国、西班牙、英国、波兰也已设立了全资或控股子公司。</w:t>
      </w:r>
    </w:p>
    <w:p w:rsidR="006A37EF" w:rsidRPr="00A05BAE" w:rsidRDefault="006A37EF" w:rsidP="0029594E">
      <w:pPr>
        <w:spacing w:line="276" w:lineRule="auto"/>
        <w:ind w:firstLineChars="200" w:firstLine="480"/>
        <w:rPr>
          <w:rFonts w:ascii="宋体" w:hAnsi="宋体"/>
          <w:sz w:val="24"/>
          <w:szCs w:val="24"/>
        </w:rPr>
      </w:pPr>
      <w:r w:rsidRPr="00A05BAE">
        <w:rPr>
          <w:rFonts w:ascii="宋体" w:hAnsi="宋体" w:hint="eastAsia"/>
          <w:sz w:val="24"/>
          <w:szCs w:val="24"/>
        </w:rPr>
        <w:t>持续快速发展的海康威视，已获得了行业内外的普遍认可。公司连年入选“中国安防十大品牌”、中国安防百强（位列榜首）；连续三年(2005-2007)入选德勤“中国高科技、高成长50强”、连续三年(2006-2008)入选福布斯“中国潜力企业”；连续六年(2007-2012)以中国安防第一位的身份入选《A&amp;S》“全球安防50强”；2011-2013年连续3年名列</w:t>
      </w:r>
      <w:proofErr w:type="spellStart"/>
      <w:r w:rsidRPr="00A05BAE">
        <w:rPr>
          <w:rFonts w:ascii="宋体" w:hAnsi="宋体" w:hint="eastAsia"/>
          <w:sz w:val="24"/>
          <w:szCs w:val="24"/>
        </w:rPr>
        <w:t>iHS</w:t>
      </w:r>
      <w:proofErr w:type="spellEnd"/>
      <w:r w:rsidRPr="00A05BAE">
        <w:rPr>
          <w:rFonts w:ascii="宋体" w:hAnsi="宋体" w:hint="eastAsia"/>
          <w:sz w:val="24"/>
          <w:szCs w:val="24"/>
        </w:rPr>
        <w:t>全球视频监控企业第1位；2013年，公司监控摄像机/NVR/DVR三类产品位列全球第1位；连年入选“国家重点软件企业”、“中国软件收入前百家企业” （位列11）等；连年被评为“最佳雇主”。</w:t>
      </w:r>
    </w:p>
    <w:p w:rsidR="006A37EF" w:rsidRPr="00A05BAE" w:rsidRDefault="006A37EF" w:rsidP="0029594E">
      <w:pPr>
        <w:spacing w:line="276" w:lineRule="auto"/>
        <w:ind w:firstLineChars="200" w:firstLine="480"/>
        <w:rPr>
          <w:rFonts w:ascii="宋体" w:hAnsi="宋体"/>
          <w:sz w:val="24"/>
          <w:szCs w:val="24"/>
        </w:rPr>
      </w:pPr>
      <w:r w:rsidRPr="00A05BAE">
        <w:rPr>
          <w:rFonts w:ascii="宋体" w:hAnsi="宋体" w:hint="eastAsia"/>
          <w:sz w:val="24"/>
          <w:szCs w:val="24"/>
        </w:rPr>
        <w:t>“专业、厚实、诚信、持续创新”的海康威视，以人人轻松享有安全的品质生活为愿景，矢志成为受人尊敬的、全球卓著的专业公司和安防行业的领跑者。</w:t>
      </w:r>
    </w:p>
    <w:p w:rsidR="006A37EF" w:rsidRPr="00A05BAE" w:rsidRDefault="006A37EF" w:rsidP="0029594E">
      <w:pPr>
        <w:spacing w:line="276" w:lineRule="auto"/>
        <w:ind w:firstLineChars="200" w:firstLine="480"/>
        <w:rPr>
          <w:rFonts w:ascii="宋体" w:hAnsi="宋体" w:cs="Arial"/>
          <w:color w:val="000000" w:themeColor="text1"/>
          <w:sz w:val="24"/>
          <w:szCs w:val="24"/>
        </w:rPr>
      </w:pPr>
    </w:p>
    <w:p w:rsidR="00863C90" w:rsidRPr="00A05BAE" w:rsidRDefault="00863C90" w:rsidP="0029594E">
      <w:pPr>
        <w:pStyle w:val="3"/>
        <w:spacing w:before="0" w:after="0" w:line="276" w:lineRule="auto"/>
        <w:rPr>
          <w:rFonts w:ascii="宋体" w:hAnsi="宋体" w:cs="Calibri"/>
          <w:sz w:val="24"/>
          <w:szCs w:val="24"/>
        </w:rPr>
      </w:pPr>
      <w:r w:rsidRPr="00A05BAE">
        <w:rPr>
          <w:rFonts w:ascii="宋体" w:hAnsi="宋体" w:cs="Calibri" w:hint="eastAsia"/>
          <w:sz w:val="24"/>
          <w:szCs w:val="24"/>
        </w:rPr>
        <w:t>1、背景说明</w:t>
      </w:r>
    </w:p>
    <w:p w:rsidR="00863C90" w:rsidRPr="00A05BAE" w:rsidRDefault="00863C90" w:rsidP="0029594E">
      <w:pPr>
        <w:spacing w:line="276" w:lineRule="auto"/>
        <w:ind w:firstLine="480"/>
        <w:rPr>
          <w:rFonts w:ascii="宋体" w:hAnsi="宋体"/>
          <w:sz w:val="24"/>
          <w:szCs w:val="24"/>
        </w:rPr>
      </w:pPr>
      <w:r w:rsidRPr="00A05BAE">
        <w:rPr>
          <w:rFonts w:ascii="宋体" w:hAnsi="宋体" w:hint="eastAsia"/>
          <w:sz w:val="24"/>
          <w:szCs w:val="24"/>
        </w:rPr>
        <w:t>【整体背景】</w:t>
      </w:r>
    </w:p>
    <w:p w:rsidR="00863C90" w:rsidRPr="00A05BAE" w:rsidRDefault="00863C90" w:rsidP="0029594E">
      <w:pPr>
        <w:snapToGrid w:val="0"/>
        <w:spacing w:line="276" w:lineRule="auto"/>
        <w:ind w:firstLine="480"/>
        <w:rPr>
          <w:rFonts w:ascii="宋体" w:hAnsi="宋体"/>
          <w:sz w:val="24"/>
          <w:szCs w:val="24"/>
        </w:rPr>
      </w:pPr>
      <w:r w:rsidRPr="00A05BAE">
        <w:rPr>
          <w:rFonts w:ascii="宋体" w:hAnsi="宋体" w:hint="eastAsia"/>
          <w:sz w:val="24"/>
          <w:szCs w:val="24"/>
        </w:rPr>
        <w:t>2008年最高法发布28号文件《人民法院审判法庭信息化建设规范（试行）》提出关于全国人民法院信息化建设的规范；2010年最高法发布33号文件《关于庭审活动录音录像的若干规定》明确指出人民法院有条件将进行法庭录音录像建设，并且制定了一系列的规范；2011年最高法办公厅发布18号文件《人民法院审判法庭信息化基本要求》，对法庭中视频、声音等信号采集格式做了规定，对庭审系统做出了基本技术要求。</w:t>
      </w:r>
    </w:p>
    <w:p w:rsidR="00863C90" w:rsidRPr="00A05BAE" w:rsidRDefault="00863C90" w:rsidP="0029594E">
      <w:pPr>
        <w:snapToGrid w:val="0"/>
        <w:spacing w:line="276" w:lineRule="auto"/>
        <w:ind w:firstLine="480"/>
        <w:rPr>
          <w:rFonts w:ascii="宋体" w:hAnsi="宋体" w:cs="Calibri"/>
          <w:sz w:val="24"/>
          <w:szCs w:val="24"/>
        </w:rPr>
      </w:pPr>
      <w:r w:rsidRPr="00A05BAE">
        <w:rPr>
          <w:rFonts w:ascii="宋体" w:hAnsi="宋体" w:cs="Calibri" w:hint="eastAsia"/>
          <w:sz w:val="24"/>
          <w:szCs w:val="24"/>
        </w:rPr>
        <w:t>【用户背景】</w:t>
      </w:r>
    </w:p>
    <w:p w:rsidR="00863C90" w:rsidRPr="00A05BAE" w:rsidRDefault="00863C90" w:rsidP="0029594E">
      <w:pPr>
        <w:spacing w:line="276" w:lineRule="auto"/>
        <w:ind w:firstLine="480"/>
        <w:rPr>
          <w:rFonts w:ascii="宋体" w:hAnsi="宋体"/>
          <w:sz w:val="24"/>
          <w:szCs w:val="24"/>
        </w:rPr>
      </w:pPr>
      <w:r w:rsidRPr="00A05BAE">
        <w:rPr>
          <w:rFonts w:ascii="宋体" w:hAnsi="宋体" w:hint="eastAsia"/>
          <w:sz w:val="24"/>
          <w:szCs w:val="24"/>
        </w:rPr>
        <w:t>人民法院是中国的国家审判机关。中华人民共和国设立最高人民法院、地方各级人民法院和军事法院等专门人民法院。各省、自治区、直辖市设有高级人民法院，以下为中级人民法院和基层人民法院。</w:t>
      </w:r>
    </w:p>
    <w:p w:rsidR="00863C90" w:rsidRPr="00A05BAE" w:rsidRDefault="00863C90" w:rsidP="0029594E">
      <w:pPr>
        <w:snapToGrid w:val="0"/>
        <w:spacing w:line="276" w:lineRule="auto"/>
        <w:ind w:firstLine="480"/>
        <w:rPr>
          <w:rFonts w:ascii="宋体" w:hAnsi="宋体"/>
          <w:sz w:val="24"/>
          <w:szCs w:val="24"/>
        </w:rPr>
      </w:pPr>
      <w:r w:rsidRPr="00A05BAE">
        <w:rPr>
          <w:rFonts w:ascii="宋体" w:hAnsi="宋体" w:hint="eastAsia"/>
          <w:sz w:val="24"/>
          <w:szCs w:val="24"/>
        </w:rPr>
        <w:lastRenderedPageBreak/>
        <w:t>“数字庭审系统”通过加强计算机技术、图像数字化技术和信息技术的应用，采用先进的语音激励画面自动切换、专业的H.264数字视音频编码并能够进行实时DVD光盘直录、音像资料库硬盘备份、网络点播、动态片头字幕叠加、设备远程自动控制、视音频参数调整、“多码流”网络传输直播技术，实现法院系统应用理念，提高了审判过程的过程的真实性、有效性和公平性，加强了法院在办案、办公管理的信息化程度。</w:t>
      </w:r>
    </w:p>
    <w:p w:rsidR="00863C90" w:rsidRPr="00A05BAE" w:rsidRDefault="00863C90" w:rsidP="0029594E">
      <w:pPr>
        <w:snapToGrid w:val="0"/>
        <w:spacing w:line="276" w:lineRule="auto"/>
        <w:ind w:firstLine="480"/>
        <w:rPr>
          <w:rFonts w:ascii="宋体" w:hAnsi="宋体" w:cs="Calibri"/>
          <w:sz w:val="24"/>
          <w:szCs w:val="24"/>
        </w:rPr>
      </w:pPr>
      <w:r w:rsidRPr="00A05BAE">
        <w:rPr>
          <w:rFonts w:ascii="宋体" w:hAnsi="宋体" w:cs="Calibri" w:hint="eastAsia"/>
          <w:sz w:val="24"/>
          <w:szCs w:val="24"/>
        </w:rPr>
        <w:t>【业务背景】</w:t>
      </w:r>
    </w:p>
    <w:p w:rsidR="00863C90" w:rsidRPr="00A05BAE" w:rsidRDefault="00863C90" w:rsidP="0029594E">
      <w:pPr>
        <w:spacing w:line="276" w:lineRule="auto"/>
        <w:ind w:firstLineChars="200" w:firstLine="480"/>
        <w:rPr>
          <w:rFonts w:ascii="宋体" w:hAnsi="宋体"/>
          <w:sz w:val="24"/>
          <w:szCs w:val="24"/>
        </w:rPr>
      </w:pPr>
      <w:r w:rsidRPr="00A05BAE">
        <w:rPr>
          <w:rFonts w:ascii="宋体" w:hAnsi="宋体" w:hint="eastAsia"/>
          <w:sz w:val="24"/>
          <w:szCs w:val="24"/>
        </w:rPr>
        <w:t>在数字庭审系统中，书记员需要在庭审过程中，通过文字实时记录下所有相关人员谈话与法庭上发生的所有事件。同时，编写的笔录文件需要时实传送到法院及其它确相关人员的电脑上，他们会对笔录进行校对并批注其中存在的问题，批注会显示在书记员电脑上提示记得过程中的问题。在庭审完成后可以产生Word格式的笔录文件并打印出来请相关人员进行签字。过后可以在系统中查看记录的最终笔录文件与相关其它录音录像资料。</w:t>
      </w:r>
    </w:p>
    <w:p w:rsidR="00863C90" w:rsidRPr="00A05BAE" w:rsidRDefault="00863C90" w:rsidP="0029594E">
      <w:pPr>
        <w:pStyle w:val="3"/>
        <w:spacing w:before="0" w:after="0" w:line="276" w:lineRule="auto"/>
        <w:rPr>
          <w:rFonts w:ascii="宋体" w:hAnsi="宋体" w:cs="Calibri"/>
          <w:sz w:val="24"/>
          <w:szCs w:val="24"/>
        </w:rPr>
      </w:pPr>
      <w:r w:rsidRPr="00A05BAE">
        <w:rPr>
          <w:rFonts w:ascii="宋体" w:hAnsi="宋体" w:cs="Calibri" w:hint="eastAsia"/>
          <w:sz w:val="24"/>
          <w:szCs w:val="24"/>
        </w:rPr>
        <w:t>2、项目说明</w:t>
      </w:r>
    </w:p>
    <w:p w:rsidR="00863C90" w:rsidRPr="00A05BAE" w:rsidRDefault="00863C90" w:rsidP="0029594E">
      <w:pPr>
        <w:tabs>
          <w:tab w:val="left" w:pos="8280"/>
        </w:tabs>
        <w:autoSpaceDE w:val="0"/>
        <w:autoSpaceDN w:val="0"/>
        <w:adjustRightInd w:val="0"/>
        <w:spacing w:line="276" w:lineRule="auto"/>
        <w:ind w:firstLine="480"/>
        <w:rPr>
          <w:rFonts w:ascii="宋体" w:hAnsi="宋体" w:cs="Arial"/>
          <w:color w:val="000000"/>
          <w:sz w:val="24"/>
          <w:szCs w:val="24"/>
        </w:rPr>
      </w:pPr>
      <w:r w:rsidRPr="00A05BAE">
        <w:rPr>
          <w:rFonts w:ascii="宋体" w:hAnsi="宋体" w:cs="Arial" w:hint="eastAsia"/>
          <w:color w:val="000000"/>
          <w:sz w:val="24"/>
          <w:szCs w:val="24"/>
        </w:rPr>
        <w:t>【问题说明】</w:t>
      </w:r>
    </w:p>
    <w:p w:rsidR="00863C90" w:rsidRPr="00A05BAE" w:rsidRDefault="00863C90" w:rsidP="0029594E">
      <w:pPr>
        <w:tabs>
          <w:tab w:val="left" w:pos="8280"/>
        </w:tabs>
        <w:autoSpaceDE w:val="0"/>
        <w:autoSpaceDN w:val="0"/>
        <w:adjustRightInd w:val="0"/>
        <w:spacing w:line="276" w:lineRule="auto"/>
        <w:ind w:firstLine="480"/>
        <w:rPr>
          <w:rFonts w:ascii="宋体" w:hAnsi="宋体" w:cs="Arial"/>
          <w:color w:val="000000"/>
          <w:sz w:val="24"/>
          <w:szCs w:val="24"/>
        </w:rPr>
      </w:pPr>
      <w:r w:rsidRPr="00A05BAE">
        <w:rPr>
          <w:rFonts w:ascii="宋体" w:hAnsi="宋体" w:cs="Arial" w:hint="eastAsia"/>
          <w:color w:val="000000"/>
          <w:sz w:val="24"/>
          <w:szCs w:val="24"/>
        </w:rPr>
        <w:t>开发一个基于Office Word的</w:t>
      </w:r>
      <w:proofErr w:type="spellStart"/>
      <w:r w:rsidRPr="00A05BAE">
        <w:rPr>
          <w:rFonts w:ascii="宋体" w:hAnsi="宋体" w:cs="Arial" w:hint="eastAsia"/>
          <w:color w:val="000000"/>
          <w:sz w:val="24"/>
          <w:szCs w:val="24"/>
        </w:rPr>
        <w:t>ocx</w:t>
      </w:r>
      <w:proofErr w:type="spellEnd"/>
      <w:r w:rsidRPr="00A05BAE">
        <w:rPr>
          <w:rFonts w:ascii="宋体" w:hAnsi="宋体" w:cs="Arial" w:hint="eastAsia"/>
          <w:color w:val="000000"/>
          <w:sz w:val="24"/>
          <w:szCs w:val="24"/>
        </w:rPr>
        <w:t>组件，实现书记员笔录输入、后端实时查看与批注校对等功能。</w:t>
      </w:r>
    </w:p>
    <w:p w:rsidR="00863C90" w:rsidRPr="00A05BAE" w:rsidRDefault="00863C90" w:rsidP="0029594E">
      <w:pPr>
        <w:tabs>
          <w:tab w:val="left" w:pos="8280"/>
        </w:tabs>
        <w:autoSpaceDE w:val="0"/>
        <w:autoSpaceDN w:val="0"/>
        <w:adjustRightInd w:val="0"/>
        <w:spacing w:line="276" w:lineRule="auto"/>
        <w:ind w:firstLine="480"/>
        <w:rPr>
          <w:rFonts w:ascii="宋体" w:hAnsi="宋体" w:cs="Arial"/>
          <w:color w:val="000000"/>
          <w:sz w:val="24"/>
          <w:szCs w:val="24"/>
        </w:rPr>
      </w:pPr>
      <w:r w:rsidRPr="00A05BAE">
        <w:rPr>
          <w:rFonts w:ascii="宋体" w:hAnsi="宋体" w:cs="Arial" w:hint="eastAsia"/>
          <w:color w:val="000000"/>
          <w:sz w:val="24"/>
          <w:szCs w:val="24"/>
        </w:rPr>
        <w:t>【用户期望】</w:t>
      </w:r>
    </w:p>
    <w:p w:rsidR="00863C90" w:rsidRPr="00A05BAE" w:rsidRDefault="00863C90" w:rsidP="0029594E">
      <w:pPr>
        <w:pStyle w:val="10"/>
        <w:autoSpaceDE w:val="0"/>
        <w:autoSpaceDN w:val="0"/>
        <w:adjustRightInd w:val="0"/>
        <w:spacing w:line="276" w:lineRule="auto"/>
        <w:ind w:firstLineChars="0"/>
        <w:contextualSpacing/>
        <w:rPr>
          <w:rFonts w:ascii="宋体" w:hAnsi="宋体" w:cs="Arial" w:hint="default"/>
          <w:color w:val="000000"/>
          <w:sz w:val="24"/>
          <w:szCs w:val="24"/>
        </w:rPr>
      </w:pPr>
      <w:proofErr w:type="spellStart"/>
      <w:r w:rsidRPr="00A05BAE">
        <w:rPr>
          <w:rFonts w:ascii="宋体" w:hAnsi="宋体" w:cs="Arial"/>
          <w:color w:val="000000"/>
          <w:sz w:val="24"/>
          <w:szCs w:val="24"/>
        </w:rPr>
        <w:t>Ocx</w:t>
      </w:r>
      <w:proofErr w:type="spellEnd"/>
      <w:r w:rsidRPr="00A05BAE">
        <w:rPr>
          <w:rFonts w:ascii="宋体" w:hAnsi="宋体" w:cs="Arial"/>
          <w:color w:val="000000"/>
          <w:sz w:val="24"/>
          <w:szCs w:val="24"/>
        </w:rPr>
        <w:t>有三种工作模式：输入模式、实时查看模式、事后查看模式。工作模式可以通过接口进行切换。</w:t>
      </w:r>
    </w:p>
    <w:p w:rsidR="00863C90" w:rsidRPr="00A05BAE" w:rsidRDefault="00863C90" w:rsidP="0029594E">
      <w:pPr>
        <w:pStyle w:val="10"/>
        <w:autoSpaceDE w:val="0"/>
        <w:autoSpaceDN w:val="0"/>
        <w:adjustRightInd w:val="0"/>
        <w:spacing w:line="276" w:lineRule="auto"/>
        <w:ind w:firstLineChars="0"/>
        <w:contextualSpacing/>
        <w:rPr>
          <w:rFonts w:ascii="宋体" w:hAnsi="宋体" w:cs="Arial" w:hint="default"/>
          <w:b/>
          <w:color w:val="000000"/>
          <w:sz w:val="24"/>
          <w:szCs w:val="24"/>
        </w:rPr>
      </w:pPr>
      <w:r w:rsidRPr="00A05BAE">
        <w:rPr>
          <w:rFonts w:ascii="宋体" w:hAnsi="宋体" w:cs="Arial"/>
          <w:b/>
          <w:color w:val="000000"/>
          <w:sz w:val="24"/>
          <w:szCs w:val="24"/>
        </w:rPr>
        <w:t>输入模式</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可以通过接口控制Word上的菜单、工具栏与功能的显示状态或可用状态。</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通过接口及菜单实现新建Word文件、打开存在的本地Word文件及打开之前用Base64编码保存的Word文件。</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通过接口、菜单及定时自动触发保存指令，实现回调当前Word文件的Base64编码数据。自动保存时间间隔可通过接口调整。</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通过接口及菜单触发打印功能。</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通过接口及菜单实现另存Word文件内到本地，格式需要支持Word与</w:t>
      </w:r>
      <w:proofErr w:type="spellStart"/>
      <w:r w:rsidRPr="00A05BAE">
        <w:rPr>
          <w:rFonts w:ascii="宋体" w:hAnsi="宋体" w:cs="Arial"/>
          <w:color w:val="000000"/>
          <w:sz w:val="24"/>
          <w:szCs w:val="24"/>
        </w:rPr>
        <w:t>Pdf</w:t>
      </w:r>
      <w:proofErr w:type="spellEnd"/>
      <w:r w:rsidRPr="00A05BAE">
        <w:rPr>
          <w:rFonts w:ascii="宋体" w:hAnsi="宋体" w:cs="Arial"/>
          <w:color w:val="000000"/>
          <w:sz w:val="24"/>
          <w:szCs w:val="24"/>
        </w:rPr>
        <w:t>格式。</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通过接口支持打开及关闭在括展桌面的第二个显示器上全屏显示当前的Word文件内容的功能，并与本屏正在记录的窗口保持同步滚动显示。</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支持通过接口标注不可见的标记。</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通过接口实现快速定位到增加的不可见标记的位置。</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支持通过接口删除指定的不可见标记。</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支持自动记录段落创建时间，用于在事后查看模式文件内容的自动滚动。</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支持多个其它</w:t>
      </w:r>
      <w:proofErr w:type="spellStart"/>
      <w:r w:rsidRPr="00A05BAE">
        <w:rPr>
          <w:rFonts w:ascii="宋体" w:hAnsi="宋体" w:cs="Arial"/>
          <w:color w:val="000000"/>
          <w:sz w:val="24"/>
          <w:szCs w:val="24"/>
        </w:rPr>
        <w:t>ocx</w:t>
      </w:r>
      <w:proofErr w:type="spellEnd"/>
      <w:r w:rsidRPr="00A05BAE">
        <w:rPr>
          <w:rFonts w:ascii="宋体" w:hAnsi="宋体" w:cs="Arial"/>
          <w:color w:val="000000"/>
          <w:sz w:val="24"/>
          <w:szCs w:val="24"/>
        </w:rPr>
        <w:t>控件直接通过网络获得本地正在编辑的文件内容，实现实时查看模式。</w:t>
      </w:r>
    </w:p>
    <w:p w:rsidR="00863C90" w:rsidRPr="00A05BAE" w:rsidRDefault="00863C90" w:rsidP="0029594E">
      <w:pPr>
        <w:pStyle w:val="10"/>
        <w:autoSpaceDE w:val="0"/>
        <w:autoSpaceDN w:val="0"/>
        <w:adjustRightInd w:val="0"/>
        <w:spacing w:line="276" w:lineRule="auto"/>
        <w:ind w:firstLineChars="0"/>
        <w:contextualSpacing/>
        <w:rPr>
          <w:rFonts w:ascii="宋体" w:hAnsi="宋体" w:cs="Arial" w:hint="default"/>
          <w:b/>
          <w:color w:val="000000"/>
          <w:sz w:val="24"/>
          <w:szCs w:val="24"/>
        </w:rPr>
      </w:pPr>
      <w:r w:rsidRPr="00A05BAE">
        <w:rPr>
          <w:rFonts w:ascii="宋体" w:hAnsi="宋体" w:cs="Arial"/>
          <w:b/>
          <w:color w:val="000000"/>
          <w:sz w:val="24"/>
          <w:szCs w:val="24"/>
        </w:rPr>
        <w:t>实时查看模式</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lastRenderedPageBreak/>
        <w:t>可以通过接口控制Word上的菜单、工具栏与功能的显示状态或可用状态。</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通过网络直接获得输入模式端正在编辑的文件内容，只读的方式自由滚动查看，与输入模式端互不影响。</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可以在查看时对内容进行批注。批注被实时传回输入模式端并显示。可以通过接口打开或关闭批注功能。</w:t>
      </w:r>
    </w:p>
    <w:p w:rsidR="00863C90" w:rsidRPr="00A05BAE" w:rsidRDefault="00863C90" w:rsidP="0029594E">
      <w:pPr>
        <w:pStyle w:val="10"/>
        <w:autoSpaceDE w:val="0"/>
        <w:autoSpaceDN w:val="0"/>
        <w:adjustRightInd w:val="0"/>
        <w:spacing w:line="276" w:lineRule="auto"/>
        <w:ind w:firstLineChars="0"/>
        <w:contextualSpacing/>
        <w:rPr>
          <w:rFonts w:ascii="宋体" w:hAnsi="宋体" w:cs="Arial" w:hint="default"/>
          <w:b/>
          <w:color w:val="000000"/>
          <w:sz w:val="24"/>
          <w:szCs w:val="24"/>
        </w:rPr>
      </w:pPr>
      <w:r w:rsidRPr="00A05BAE">
        <w:rPr>
          <w:rFonts w:ascii="宋体" w:hAnsi="宋体" w:cs="Arial"/>
          <w:b/>
          <w:color w:val="000000"/>
          <w:sz w:val="24"/>
          <w:szCs w:val="24"/>
        </w:rPr>
        <w:t>事后查看模式</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可以通过接口控制Word上的菜单、工具栏与功能的显示状态或可用状态。</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通过接口实现打开之前用Base64编码保存的Word文件。打开的文件为只读状态，无法进行任何编辑。</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通过接口实现快速定位到之前在输入模式中增加的不可见标记的位置。</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通过接口输入指定的时间，自动匹配之前在输入模式中自动记录的段落创建时间。实现文件内容的按时间滚动。</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通过接口及菜单触发打印功能。</w:t>
      </w:r>
    </w:p>
    <w:p w:rsidR="00863C90" w:rsidRPr="00A05BAE" w:rsidRDefault="00863C90" w:rsidP="0029594E">
      <w:pPr>
        <w:pStyle w:val="10"/>
        <w:numPr>
          <w:ilvl w:val="0"/>
          <w:numId w:val="3"/>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通过接口及菜单实现另存Word文件内到本地，格式需要支持Word与</w:t>
      </w:r>
      <w:proofErr w:type="spellStart"/>
      <w:r w:rsidR="00B74603">
        <w:rPr>
          <w:rFonts w:ascii="宋体" w:hAnsi="宋体" w:cs="Arial"/>
          <w:color w:val="000000"/>
          <w:sz w:val="24"/>
          <w:szCs w:val="24"/>
        </w:rPr>
        <w:t>p</w:t>
      </w:r>
      <w:r w:rsidRPr="00A05BAE">
        <w:rPr>
          <w:rFonts w:ascii="宋体" w:hAnsi="宋体" w:cs="Arial"/>
          <w:color w:val="000000"/>
          <w:sz w:val="24"/>
          <w:szCs w:val="24"/>
        </w:rPr>
        <w:t>df</w:t>
      </w:r>
      <w:proofErr w:type="spellEnd"/>
      <w:r w:rsidRPr="00A05BAE">
        <w:rPr>
          <w:rFonts w:ascii="宋体" w:hAnsi="宋体" w:cs="Arial"/>
          <w:color w:val="000000"/>
          <w:sz w:val="24"/>
          <w:szCs w:val="24"/>
        </w:rPr>
        <w:t>格式。</w:t>
      </w:r>
    </w:p>
    <w:p w:rsidR="00863C90" w:rsidRPr="00A05BAE" w:rsidRDefault="00863C90" w:rsidP="0029594E">
      <w:pPr>
        <w:pStyle w:val="3"/>
        <w:spacing w:before="0" w:after="0" w:line="276" w:lineRule="auto"/>
        <w:rPr>
          <w:rFonts w:ascii="宋体" w:hAnsi="宋体" w:cs="Calibri"/>
          <w:sz w:val="24"/>
          <w:szCs w:val="24"/>
        </w:rPr>
      </w:pPr>
      <w:r w:rsidRPr="00A05BAE">
        <w:rPr>
          <w:rFonts w:ascii="宋体" w:hAnsi="宋体" w:cs="Calibri" w:hint="eastAsia"/>
          <w:sz w:val="24"/>
          <w:szCs w:val="24"/>
        </w:rPr>
        <w:t>3、任务要求</w:t>
      </w:r>
    </w:p>
    <w:p w:rsidR="00863C90" w:rsidRPr="00A05BAE" w:rsidRDefault="00863C90" w:rsidP="0029594E">
      <w:pPr>
        <w:tabs>
          <w:tab w:val="left" w:pos="851"/>
        </w:tabs>
        <w:autoSpaceDE w:val="0"/>
        <w:autoSpaceDN w:val="0"/>
        <w:adjustRightInd w:val="0"/>
        <w:spacing w:line="276" w:lineRule="auto"/>
        <w:ind w:rightChars="-16" w:right="-34" w:firstLineChars="294" w:firstLine="708"/>
        <w:rPr>
          <w:rFonts w:ascii="宋体" w:hAnsi="宋体" w:cs="Arial"/>
          <w:b/>
          <w:color w:val="000000"/>
          <w:sz w:val="24"/>
          <w:szCs w:val="24"/>
        </w:rPr>
      </w:pPr>
      <w:r w:rsidRPr="00A05BAE">
        <w:rPr>
          <w:rFonts w:ascii="宋体" w:hAnsi="宋体" w:cs="Arial" w:hint="eastAsia"/>
          <w:b/>
          <w:color w:val="000000"/>
          <w:sz w:val="24"/>
          <w:szCs w:val="24"/>
        </w:rPr>
        <w:t>项目技术要求</w:t>
      </w:r>
    </w:p>
    <w:p w:rsidR="00863C90" w:rsidRPr="00A05BAE" w:rsidRDefault="00863C90" w:rsidP="0029594E">
      <w:pPr>
        <w:tabs>
          <w:tab w:val="left" w:pos="851"/>
        </w:tabs>
        <w:autoSpaceDE w:val="0"/>
        <w:autoSpaceDN w:val="0"/>
        <w:adjustRightInd w:val="0"/>
        <w:spacing w:line="276" w:lineRule="auto"/>
        <w:ind w:rightChars="-16" w:right="-34" w:firstLineChars="294" w:firstLine="708"/>
        <w:rPr>
          <w:rFonts w:ascii="宋体" w:hAnsi="宋体" w:cs="Arial"/>
          <w:b/>
          <w:color w:val="000000"/>
          <w:sz w:val="24"/>
          <w:szCs w:val="24"/>
        </w:rPr>
      </w:pPr>
      <w:r w:rsidRPr="00A05BAE">
        <w:rPr>
          <w:rFonts w:ascii="宋体" w:hAnsi="宋体" w:cs="Arial" w:hint="eastAsia"/>
          <w:b/>
          <w:color w:val="000000"/>
          <w:sz w:val="24"/>
          <w:szCs w:val="24"/>
        </w:rPr>
        <w:t>开发环境</w:t>
      </w:r>
    </w:p>
    <w:p w:rsidR="00863C90" w:rsidRPr="00A05BAE" w:rsidRDefault="00863C90"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开发平台：vs2008 sp1</w:t>
      </w:r>
    </w:p>
    <w:p w:rsidR="00863C90" w:rsidRPr="00A05BAE" w:rsidRDefault="00863C90"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开发语言：C++</w:t>
      </w:r>
    </w:p>
    <w:p w:rsidR="00863C90" w:rsidRPr="00A05BAE" w:rsidRDefault="00863C90" w:rsidP="0029594E">
      <w:pPr>
        <w:tabs>
          <w:tab w:val="left" w:pos="851"/>
        </w:tabs>
        <w:autoSpaceDE w:val="0"/>
        <w:autoSpaceDN w:val="0"/>
        <w:adjustRightInd w:val="0"/>
        <w:spacing w:line="276" w:lineRule="auto"/>
        <w:ind w:rightChars="-16" w:right="-34" w:firstLineChars="294" w:firstLine="708"/>
        <w:rPr>
          <w:rFonts w:ascii="宋体" w:hAnsi="宋体" w:cs="Arial"/>
          <w:b/>
          <w:color w:val="000000"/>
          <w:sz w:val="24"/>
          <w:szCs w:val="24"/>
        </w:rPr>
      </w:pPr>
      <w:r w:rsidRPr="00A05BAE">
        <w:rPr>
          <w:rFonts w:ascii="宋体" w:hAnsi="宋体" w:cs="Arial" w:hint="eastAsia"/>
          <w:b/>
          <w:color w:val="000000"/>
          <w:sz w:val="24"/>
          <w:szCs w:val="24"/>
        </w:rPr>
        <w:t>运行环境</w:t>
      </w:r>
    </w:p>
    <w:p w:rsidR="00863C90" w:rsidRPr="00A05BAE" w:rsidRDefault="00863C90"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sidRPr="00A05BAE">
        <w:rPr>
          <w:rFonts w:ascii="宋体" w:hAnsi="宋体" w:cs="Arial"/>
          <w:color w:val="000000"/>
          <w:sz w:val="24"/>
          <w:szCs w:val="24"/>
        </w:rPr>
        <w:t>系统平台：windows IE8</w:t>
      </w:r>
      <w:r w:rsidR="00B74603">
        <w:rPr>
          <w:rFonts w:ascii="宋体" w:hAnsi="宋体" w:cs="Arial"/>
          <w:color w:val="000000"/>
          <w:sz w:val="24"/>
          <w:szCs w:val="24"/>
        </w:rPr>
        <w:t>/</w:t>
      </w:r>
      <w:r w:rsidRPr="00A05BAE">
        <w:rPr>
          <w:rFonts w:ascii="宋体" w:hAnsi="宋体" w:cs="Arial"/>
          <w:color w:val="000000"/>
          <w:sz w:val="24"/>
          <w:szCs w:val="24"/>
        </w:rPr>
        <w:t>IE10</w:t>
      </w:r>
      <w:r w:rsidR="00B74603">
        <w:rPr>
          <w:rFonts w:ascii="宋体" w:hAnsi="宋体" w:cs="Arial"/>
          <w:color w:val="000000"/>
          <w:sz w:val="24"/>
          <w:szCs w:val="24"/>
        </w:rPr>
        <w:t xml:space="preserve">, </w:t>
      </w:r>
      <w:r w:rsidR="00D95FCC" w:rsidRPr="00D95FCC">
        <w:rPr>
          <w:rFonts w:ascii="宋体" w:hAnsi="宋体" w:cs="Arial"/>
          <w:color w:val="000000"/>
          <w:sz w:val="24"/>
          <w:szCs w:val="24"/>
        </w:rPr>
        <w:t xml:space="preserve">Microsoft </w:t>
      </w:r>
      <w:r w:rsidR="00D95FCC">
        <w:rPr>
          <w:rFonts w:ascii="宋体" w:hAnsi="宋体" w:cs="Arial" w:hint="default"/>
          <w:color w:val="000000"/>
          <w:sz w:val="24"/>
          <w:szCs w:val="24"/>
        </w:rPr>
        <w:t xml:space="preserve">Office </w:t>
      </w:r>
      <w:r w:rsidR="00D95FCC" w:rsidRPr="00D95FCC">
        <w:rPr>
          <w:rFonts w:ascii="宋体" w:hAnsi="宋体" w:cs="Arial"/>
          <w:color w:val="000000"/>
          <w:sz w:val="24"/>
          <w:szCs w:val="24"/>
        </w:rPr>
        <w:t>Word</w:t>
      </w:r>
      <w:r w:rsidR="00D95FCC">
        <w:rPr>
          <w:rFonts w:ascii="宋体" w:hAnsi="宋体" w:cs="Arial" w:hint="default"/>
          <w:color w:val="000000"/>
          <w:sz w:val="24"/>
          <w:szCs w:val="24"/>
        </w:rPr>
        <w:t xml:space="preserve"> 2003</w:t>
      </w:r>
      <w:r w:rsidR="00D95FCC">
        <w:rPr>
          <w:rFonts w:ascii="宋体" w:hAnsi="宋体" w:cs="Arial"/>
          <w:color w:val="000000"/>
          <w:sz w:val="24"/>
          <w:szCs w:val="24"/>
        </w:rPr>
        <w:t>及</w:t>
      </w:r>
      <w:r w:rsidR="00D95FCC">
        <w:rPr>
          <w:rFonts w:ascii="宋体" w:hAnsi="宋体" w:cs="Arial" w:hint="default"/>
          <w:color w:val="000000"/>
          <w:sz w:val="24"/>
          <w:szCs w:val="24"/>
        </w:rPr>
        <w:t>以上版本</w:t>
      </w:r>
    </w:p>
    <w:p w:rsidR="00D95FCC" w:rsidRPr="00A05BAE" w:rsidRDefault="00D95FCC" w:rsidP="0029594E">
      <w:pPr>
        <w:tabs>
          <w:tab w:val="left" w:pos="851"/>
        </w:tabs>
        <w:autoSpaceDE w:val="0"/>
        <w:autoSpaceDN w:val="0"/>
        <w:adjustRightInd w:val="0"/>
        <w:spacing w:line="276" w:lineRule="auto"/>
        <w:ind w:rightChars="-16" w:right="-34" w:firstLineChars="294" w:firstLine="708"/>
        <w:rPr>
          <w:rFonts w:ascii="宋体" w:hAnsi="宋体" w:cs="Arial"/>
          <w:b/>
          <w:color w:val="000000"/>
          <w:sz w:val="24"/>
          <w:szCs w:val="24"/>
        </w:rPr>
      </w:pPr>
      <w:r>
        <w:rPr>
          <w:rFonts w:ascii="宋体" w:hAnsi="宋体" w:cs="Arial" w:hint="eastAsia"/>
          <w:b/>
          <w:color w:val="000000"/>
          <w:sz w:val="24"/>
          <w:szCs w:val="24"/>
        </w:rPr>
        <w:t>关</w:t>
      </w:r>
      <w:r>
        <w:rPr>
          <w:rFonts w:ascii="宋体" w:hAnsi="宋体" w:cs="Arial"/>
          <w:b/>
          <w:color w:val="000000"/>
          <w:sz w:val="24"/>
          <w:szCs w:val="24"/>
        </w:rPr>
        <w:t>键技术</w:t>
      </w:r>
    </w:p>
    <w:p w:rsidR="00D95FCC" w:rsidRDefault="00D95FCC"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Pr>
          <w:rFonts w:ascii="宋体" w:hAnsi="宋体" w:cs="Arial"/>
          <w:color w:val="000000"/>
          <w:sz w:val="24"/>
          <w:szCs w:val="24"/>
        </w:rPr>
        <w:t>A</w:t>
      </w:r>
      <w:r>
        <w:rPr>
          <w:rFonts w:ascii="宋体" w:hAnsi="宋体" w:cs="Arial" w:hint="default"/>
          <w:color w:val="000000"/>
          <w:sz w:val="24"/>
          <w:szCs w:val="24"/>
        </w:rPr>
        <w:t>ctiveX OCX</w:t>
      </w:r>
      <w:r>
        <w:rPr>
          <w:rFonts w:ascii="宋体" w:hAnsi="宋体" w:cs="Arial"/>
          <w:color w:val="000000"/>
          <w:sz w:val="24"/>
          <w:szCs w:val="24"/>
        </w:rPr>
        <w:t>开</w:t>
      </w:r>
      <w:r>
        <w:rPr>
          <w:rFonts w:ascii="宋体" w:hAnsi="宋体" w:cs="Arial" w:hint="default"/>
          <w:color w:val="000000"/>
          <w:sz w:val="24"/>
          <w:szCs w:val="24"/>
        </w:rPr>
        <w:t>发</w:t>
      </w:r>
      <w:r>
        <w:rPr>
          <w:rFonts w:ascii="宋体" w:hAnsi="宋体" w:cs="Arial"/>
          <w:color w:val="000000"/>
          <w:sz w:val="24"/>
          <w:szCs w:val="24"/>
        </w:rPr>
        <w:t>技</w:t>
      </w:r>
      <w:r>
        <w:rPr>
          <w:rFonts w:ascii="宋体" w:hAnsi="宋体" w:cs="Arial" w:hint="default"/>
          <w:color w:val="000000"/>
          <w:sz w:val="24"/>
          <w:szCs w:val="24"/>
        </w:rPr>
        <w:t>术</w:t>
      </w:r>
    </w:p>
    <w:p w:rsidR="00D95FCC" w:rsidRDefault="00D95FCC"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sidRPr="00D95FCC">
        <w:rPr>
          <w:rFonts w:ascii="宋体" w:hAnsi="宋体" w:cs="Arial"/>
          <w:color w:val="000000"/>
          <w:sz w:val="24"/>
          <w:szCs w:val="24"/>
        </w:rPr>
        <w:t>Microsoft Word</w:t>
      </w:r>
      <w:r>
        <w:rPr>
          <w:rFonts w:ascii="宋体" w:hAnsi="宋体" w:cs="Arial" w:hint="default"/>
          <w:color w:val="000000"/>
          <w:sz w:val="24"/>
          <w:szCs w:val="24"/>
        </w:rPr>
        <w:t xml:space="preserve"> COM组件</w:t>
      </w:r>
      <w:r>
        <w:rPr>
          <w:rFonts w:ascii="宋体" w:hAnsi="宋体" w:cs="Arial"/>
          <w:color w:val="000000"/>
          <w:sz w:val="24"/>
          <w:szCs w:val="24"/>
        </w:rPr>
        <w:t>使用技</w:t>
      </w:r>
      <w:r>
        <w:rPr>
          <w:rFonts w:ascii="宋体" w:hAnsi="宋体" w:cs="Arial" w:hint="default"/>
          <w:color w:val="000000"/>
          <w:sz w:val="24"/>
          <w:szCs w:val="24"/>
        </w:rPr>
        <w:t>术</w:t>
      </w:r>
    </w:p>
    <w:p w:rsidR="00D95FCC" w:rsidRPr="00A05BAE" w:rsidRDefault="00D95FCC" w:rsidP="0029594E">
      <w:pPr>
        <w:tabs>
          <w:tab w:val="left" w:pos="851"/>
        </w:tabs>
        <w:autoSpaceDE w:val="0"/>
        <w:autoSpaceDN w:val="0"/>
        <w:adjustRightInd w:val="0"/>
        <w:spacing w:line="276" w:lineRule="auto"/>
        <w:ind w:rightChars="-16" w:right="-34" w:firstLineChars="294" w:firstLine="708"/>
        <w:rPr>
          <w:rFonts w:ascii="宋体" w:hAnsi="宋体" w:cs="Arial"/>
          <w:b/>
          <w:color w:val="000000"/>
          <w:sz w:val="24"/>
          <w:szCs w:val="24"/>
        </w:rPr>
      </w:pPr>
      <w:r>
        <w:rPr>
          <w:rFonts w:ascii="宋体" w:hAnsi="宋体" w:cs="Arial" w:hint="eastAsia"/>
          <w:b/>
          <w:color w:val="000000"/>
          <w:sz w:val="24"/>
          <w:szCs w:val="24"/>
        </w:rPr>
        <w:t>基</w:t>
      </w:r>
      <w:r>
        <w:rPr>
          <w:rFonts w:ascii="宋体" w:hAnsi="宋体" w:cs="Arial"/>
          <w:b/>
          <w:color w:val="000000"/>
          <w:sz w:val="24"/>
          <w:szCs w:val="24"/>
        </w:rPr>
        <w:t>本思路</w:t>
      </w:r>
    </w:p>
    <w:p w:rsidR="00D95FCC" w:rsidRDefault="00D95FCC" w:rsidP="0029594E">
      <w:pPr>
        <w:pStyle w:val="10"/>
        <w:numPr>
          <w:ilvl w:val="0"/>
          <w:numId w:val="2"/>
        </w:numPr>
        <w:autoSpaceDE w:val="0"/>
        <w:autoSpaceDN w:val="0"/>
        <w:adjustRightInd w:val="0"/>
        <w:spacing w:line="276" w:lineRule="auto"/>
        <w:ind w:firstLineChars="0"/>
        <w:contextualSpacing/>
        <w:rPr>
          <w:rFonts w:ascii="宋体" w:hAnsi="宋体" w:cs="Arial" w:hint="default"/>
          <w:color w:val="000000"/>
          <w:sz w:val="24"/>
          <w:szCs w:val="24"/>
        </w:rPr>
      </w:pPr>
      <w:r>
        <w:rPr>
          <w:rFonts w:ascii="宋体" w:hAnsi="宋体" w:cs="Arial"/>
          <w:color w:val="000000"/>
          <w:sz w:val="24"/>
          <w:szCs w:val="24"/>
        </w:rPr>
        <w:t>构</w:t>
      </w:r>
      <w:r>
        <w:rPr>
          <w:rFonts w:ascii="宋体" w:hAnsi="宋体" w:cs="Arial" w:hint="default"/>
          <w:color w:val="000000"/>
          <w:sz w:val="24"/>
          <w:szCs w:val="24"/>
        </w:rPr>
        <w:t>建一个OCX工程，通</w:t>
      </w:r>
      <w:r>
        <w:rPr>
          <w:rFonts w:ascii="宋体" w:hAnsi="宋体" w:cs="Arial"/>
          <w:color w:val="000000"/>
          <w:sz w:val="24"/>
          <w:szCs w:val="24"/>
        </w:rPr>
        <w:t>过</w:t>
      </w:r>
      <w:r w:rsidRPr="00D95FCC">
        <w:rPr>
          <w:rFonts w:ascii="宋体" w:hAnsi="宋体" w:cs="Arial"/>
          <w:color w:val="000000"/>
          <w:sz w:val="24"/>
          <w:szCs w:val="24"/>
        </w:rPr>
        <w:t>Microsoft Word</w:t>
      </w:r>
      <w:r>
        <w:rPr>
          <w:rFonts w:ascii="宋体" w:hAnsi="宋体" w:cs="Arial"/>
          <w:color w:val="000000"/>
          <w:sz w:val="24"/>
          <w:szCs w:val="24"/>
        </w:rPr>
        <w:t>的</w:t>
      </w:r>
      <w:r>
        <w:rPr>
          <w:rFonts w:ascii="宋体" w:hAnsi="宋体" w:cs="Arial" w:hint="default"/>
          <w:color w:val="000000"/>
          <w:sz w:val="24"/>
          <w:szCs w:val="24"/>
        </w:rPr>
        <w:t>COM组件接口</w:t>
      </w:r>
      <w:r>
        <w:rPr>
          <w:rFonts w:ascii="宋体" w:hAnsi="宋体" w:cs="Arial"/>
          <w:color w:val="000000"/>
          <w:sz w:val="24"/>
          <w:szCs w:val="24"/>
        </w:rPr>
        <w:t>调</w:t>
      </w:r>
      <w:r>
        <w:rPr>
          <w:rFonts w:ascii="宋体" w:hAnsi="宋体" w:cs="Arial" w:hint="default"/>
          <w:color w:val="000000"/>
          <w:sz w:val="24"/>
          <w:szCs w:val="24"/>
        </w:rPr>
        <w:t>用Word的功能，</w:t>
      </w:r>
      <w:r>
        <w:rPr>
          <w:rFonts w:ascii="宋体" w:hAnsi="宋体" w:cs="Arial"/>
          <w:color w:val="000000"/>
          <w:sz w:val="24"/>
          <w:szCs w:val="24"/>
        </w:rPr>
        <w:t>注意</w:t>
      </w:r>
      <w:r w:rsidR="000E5351">
        <w:rPr>
          <w:rFonts w:ascii="宋体" w:hAnsi="宋体" w:cs="Arial"/>
          <w:color w:val="000000"/>
          <w:sz w:val="24"/>
          <w:szCs w:val="24"/>
        </w:rPr>
        <w:t>：</w:t>
      </w:r>
      <w:bookmarkStart w:id="0" w:name="_GoBack"/>
      <w:bookmarkEnd w:id="0"/>
      <w:r>
        <w:rPr>
          <w:rFonts w:ascii="宋体" w:hAnsi="宋体" w:cs="Arial" w:hint="default"/>
          <w:color w:val="000000"/>
          <w:sz w:val="24"/>
          <w:szCs w:val="24"/>
        </w:rPr>
        <w:t>需</w:t>
      </w:r>
      <w:r>
        <w:rPr>
          <w:rFonts w:ascii="宋体" w:hAnsi="宋体" w:cs="Arial"/>
          <w:color w:val="000000"/>
          <w:sz w:val="24"/>
          <w:szCs w:val="24"/>
        </w:rPr>
        <w:t>屏蔽Word</w:t>
      </w:r>
      <w:r>
        <w:rPr>
          <w:rFonts w:ascii="宋体" w:hAnsi="宋体" w:cs="Arial" w:hint="default"/>
          <w:color w:val="000000"/>
          <w:sz w:val="24"/>
          <w:szCs w:val="24"/>
        </w:rPr>
        <w:t>本身的</w:t>
      </w:r>
      <w:r>
        <w:rPr>
          <w:rFonts w:ascii="宋体" w:hAnsi="宋体" w:cs="Arial"/>
          <w:color w:val="000000"/>
          <w:sz w:val="24"/>
          <w:szCs w:val="24"/>
        </w:rPr>
        <w:t>新</w:t>
      </w:r>
      <w:r>
        <w:rPr>
          <w:rFonts w:ascii="宋体" w:hAnsi="宋体" w:cs="Arial" w:hint="default"/>
          <w:color w:val="000000"/>
          <w:sz w:val="24"/>
          <w:szCs w:val="24"/>
        </w:rPr>
        <w:t>建、打开、关闭文件及退出程</w:t>
      </w:r>
      <w:r>
        <w:rPr>
          <w:rFonts w:ascii="宋体" w:hAnsi="宋体" w:cs="Arial"/>
          <w:color w:val="000000"/>
          <w:sz w:val="24"/>
          <w:szCs w:val="24"/>
        </w:rPr>
        <w:t>序</w:t>
      </w:r>
      <w:r>
        <w:rPr>
          <w:rFonts w:ascii="宋体" w:hAnsi="宋体" w:cs="Arial" w:hint="default"/>
          <w:color w:val="000000"/>
          <w:sz w:val="24"/>
          <w:szCs w:val="24"/>
        </w:rPr>
        <w:t>的功能，</w:t>
      </w:r>
      <w:r>
        <w:rPr>
          <w:rFonts w:ascii="宋体" w:hAnsi="宋体" w:cs="Arial"/>
          <w:color w:val="000000"/>
          <w:sz w:val="24"/>
          <w:szCs w:val="24"/>
        </w:rPr>
        <w:t>其</w:t>
      </w:r>
      <w:r>
        <w:rPr>
          <w:rFonts w:ascii="宋体" w:hAnsi="宋体" w:cs="Arial" w:hint="default"/>
          <w:color w:val="000000"/>
          <w:sz w:val="24"/>
          <w:szCs w:val="24"/>
        </w:rPr>
        <w:t>它功能</w:t>
      </w:r>
      <w:r>
        <w:rPr>
          <w:rFonts w:ascii="宋体" w:hAnsi="宋体" w:cs="Arial"/>
          <w:color w:val="000000"/>
          <w:sz w:val="24"/>
          <w:szCs w:val="24"/>
        </w:rPr>
        <w:t>保留</w:t>
      </w:r>
      <w:r>
        <w:rPr>
          <w:rFonts w:ascii="宋体" w:hAnsi="宋体" w:cs="Arial" w:hint="default"/>
          <w:color w:val="000000"/>
          <w:sz w:val="24"/>
          <w:szCs w:val="24"/>
        </w:rPr>
        <w:t>。</w:t>
      </w:r>
    </w:p>
    <w:p w:rsidR="00863C90" w:rsidRPr="00A05BAE" w:rsidRDefault="00863C90" w:rsidP="0029594E">
      <w:pPr>
        <w:spacing w:line="276" w:lineRule="auto"/>
        <w:rPr>
          <w:color w:val="000000" w:themeColor="text1"/>
          <w:sz w:val="24"/>
          <w:szCs w:val="24"/>
        </w:rPr>
      </w:pPr>
    </w:p>
    <w:sectPr w:rsidR="00863C90" w:rsidRPr="00A05BAE" w:rsidSect="005A3C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241" w:rsidRDefault="00093241" w:rsidP="00B271E1">
      <w:r>
        <w:separator/>
      </w:r>
    </w:p>
  </w:endnote>
  <w:endnote w:type="continuationSeparator" w:id="0">
    <w:p w:rsidR="00093241" w:rsidRDefault="00093241" w:rsidP="00B271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241" w:rsidRDefault="00093241" w:rsidP="00B271E1">
      <w:r>
        <w:separator/>
      </w:r>
    </w:p>
  </w:footnote>
  <w:footnote w:type="continuationSeparator" w:id="0">
    <w:p w:rsidR="00093241" w:rsidRDefault="00093241" w:rsidP="00B271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E21ED"/>
    <w:multiLevelType w:val="hybridMultilevel"/>
    <w:tmpl w:val="702E3468"/>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nsid w:val="588C3E27"/>
    <w:multiLevelType w:val="hybridMultilevel"/>
    <w:tmpl w:val="3A54F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96A5FD1"/>
    <w:multiLevelType w:val="hybridMultilevel"/>
    <w:tmpl w:val="2A4E4F4E"/>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411E"/>
    <w:rsid w:val="000016AB"/>
    <w:rsid w:val="000029CC"/>
    <w:rsid w:val="00003EE8"/>
    <w:rsid w:val="00004E5B"/>
    <w:rsid w:val="00004F1C"/>
    <w:rsid w:val="00006DB0"/>
    <w:rsid w:val="00007BAD"/>
    <w:rsid w:val="000103AE"/>
    <w:rsid w:val="0001101B"/>
    <w:rsid w:val="00014179"/>
    <w:rsid w:val="00020000"/>
    <w:rsid w:val="0002052B"/>
    <w:rsid w:val="000211EC"/>
    <w:rsid w:val="000215D4"/>
    <w:rsid w:val="0002236E"/>
    <w:rsid w:val="000232B5"/>
    <w:rsid w:val="00025CA2"/>
    <w:rsid w:val="0002601D"/>
    <w:rsid w:val="00026A32"/>
    <w:rsid w:val="000271A3"/>
    <w:rsid w:val="000274FD"/>
    <w:rsid w:val="00027F34"/>
    <w:rsid w:val="00030B74"/>
    <w:rsid w:val="00030E78"/>
    <w:rsid w:val="00034342"/>
    <w:rsid w:val="00036A6A"/>
    <w:rsid w:val="00036A89"/>
    <w:rsid w:val="00040BB7"/>
    <w:rsid w:val="0004197A"/>
    <w:rsid w:val="00042872"/>
    <w:rsid w:val="000435D9"/>
    <w:rsid w:val="00043966"/>
    <w:rsid w:val="000458E1"/>
    <w:rsid w:val="00045AAD"/>
    <w:rsid w:val="00045C15"/>
    <w:rsid w:val="00045CAF"/>
    <w:rsid w:val="00046BE7"/>
    <w:rsid w:val="00046E74"/>
    <w:rsid w:val="00050AC9"/>
    <w:rsid w:val="00052563"/>
    <w:rsid w:val="0005264E"/>
    <w:rsid w:val="00052BC1"/>
    <w:rsid w:val="0005478A"/>
    <w:rsid w:val="00055B52"/>
    <w:rsid w:val="00055BE9"/>
    <w:rsid w:val="00055CED"/>
    <w:rsid w:val="0005682F"/>
    <w:rsid w:val="00057E0A"/>
    <w:rsid w:val="00060064"/>
    <w:rsid w:val="00061520"/>
    <w:rsid w:val="00061593"/>
    <w:rsid w:val="00061CB3"/>
    <w:rsid w:val="00061D9C"/>
    <w:rsid w:val="0006455F"/>
    <w:rsid w:val="0006505C"/>
    <w:rsid w:val="0006736E"/>
    <w:rsid w:val="00067660"/>
    <w:rsid w:val="00070E9C"/>
    <w:rsid w:val="00070F65"/>
    <w:rsid w:val="00071451"/>
    <w:rsid w:val="000716F0"/>
    <w:rsid w:val="00071A62"/>
    <w:rsid w:val="00072B9E"/>
    <w:rsid w:val="00073D0A"/>
    <w:rsid w:val="00073FE8"/>
    <w:rsid w:val="00074097"/>
    <w:rsid w:val="0007458A"/>
    <w:rsid w:val="00074994"/>
    <w:rsid w:val="000750BE"/>
    <w:rsid w:val="00077094"/>
    <w:rsid w:val="00077818"/>
    <w:rsid w:val="00077A00"/>
    <w:rsid w:val="00080D7E"/>
    <w:rsid w:val="00081176"/>
    <w:rsid w:val="00082272"/>
    <w:rsid w:val="00082545"/>
    <w:rsid w:val="0008308A"/>
    <w:rsid w:val="00083119"/>
    <w:rsid w:val="00086166"/>
    <w:rsid w:val="00087955"/>
    <w:rsid w:val="00087ED3"/>
    <w:rsid w:val="00090B90"/>
    <w:rsid w:val="00093241"/>
    <w:rsid w:val="00093B4B"/>
    <w:rsid w:val="0009579F"/>
    <w:rsid w:val="0009711B"/>
    <w:rsid w:val="000A0257"/>
    <w:rsid w:val="000A04FD"/>
    <w:rsid w:val="000A0554"/>
    <w:rsid w:val="000A3049"/>
    <w:rsid w:val="000A40DA"/>
    <w:rsid w:val="000A6F7D"/>
    <w:rsid w:val="000B1470"/>
    <w:rsid w:val="000B2244"/>
    <w:rsid w:val="000B5A0B"/>
    <w:rsid w:val="000C0667"/>
    <w:rsid w:val="000C102A"/>
    <w:rsid w:val="000C13D0"/>
    <w:rsid w:val="000C1A41"/>
    <w:rsid w:val="000C1F56"/>
    <w:rsid w:val="000C1F6A"/>
    <w:rsid w:val="000C34B7"/>
    <w:rsid w:val="000C42FC"/>
    <w:rsid w:val="000C49F1"/>
    <w:rsid w:val="000C58D3"/>
    <w:rsid w:val="000C5954"/>
    <w:rsid w:val="000C5E60"/>
    <w:rsid w:val="000C6477"/>
    <w:rsid w:val="000C7DF7"/>
    <w:rsid w:val="000D0A4C"/>
    <w:rsid w:val="000D1219"/>
    <w:rsid w:val="000D1CC8"/>
    <w:rsid w:val="000D2D4C"/>
    <w:rsid w:val="000D630C"/>
    <w:rsid w:val="000D66A6"/>
    <w:rsid w:val="000D7B78"/>
    <w:rsid w:val="000E158C"/>
    <w:rsid w:val="000E2D2B"/>
    <w:rsid w:val="000E5351"/>
    <w:rsid w:val="000F00D8"/>
    <w:rsid w:val="000F0D0B"/>
    <w:rsid w:val="000F0EDA"/>
    <w:rsid w:val="000F19A6"/>
    <w:rsid w:val="000F43A2"/>
    <w:rsid w:val="000F58DB"/>
    <w:rsid w:val="000F626E"/>
    <w:rsid w:val="001002F3"/>
    <w:rsid w:val="00101A98"/>
    <w:rsid w:val="00102964"/>
    <w:rsid w:val="00102A59"/>
    <w:rsid w:val="0010637C"/>
    <w:rsid w:val="001066D8"/>
    <w:rsid w:val="001102EC"/>
    <w:rsid w:val="0011239D"/>
    <w:rsid w:val="00112DAA"/>
    <w:rsid w:val="00114924"/>
    <w:rsid w:val="00117B03"/>
    <w:rsid w:val="0012022C"/>
    <w:rsid w:val="00120C53"/>
    <w:rsid w:val="00121325"/>
    <w:rsid w:val="0012162F"/>
    <w:rsid w:val="00121BB9"/>
    <w:rsid w:val="00122F51"/>
    <w:rsid w:val="001236F5"/>
    <w:rsid w:val="00124685"/>
    <w:rsid w:val="00127979"/>
    <w:rsid w:val="00131B44"/>
    <w:rsid w:val="001320E0"/>
    <w:rsid w:val="00132C6A"/>
    <w:rsid w:val="00134734"/>
    <w:rsid w:val="00134BB9"/>
    <w:rsid w:val="0013598D"/>
    <w:rsid w:val="00137C62"/>
    <w:rsid w:val="00140159"/>
    <w:rsid w:val="001436B8"/>
    <w:rsid w:val="001438F0"/>
    <w:rsid w:val="0014453A"/>
    <w:rsid w:val="001450D4"/>
    <w:rsid w:val="00146174"/>
    <w:rsid w:val="0014742D"/>
    <w:rsid w:val="0014784E"/>
    <w:rsid w:val="00147C0C"/>
    <w:rsid w:val="001501A1"/>
    <w:rsid w:val="0015059A"/>
    <w:rsid w:val="00150DD6"/>
    <w:rsid w:val="00150E72"/>
    <w:rsid w:val="00151213"/>
    <w:rsid w:val="001530A8"/>
    <w:rsid w:val="00153A2A"/>
    <w:rsid w:val="00154216"/>
    <w:rsid w:val="00154622"/>
    <w:rsid w:val="00157675"/>
    <w:rsid w:val="0016037A"/>
    <w:rsid w:val="00161825"/>
    <w:rsid w:val="001621CB"/>
    <w:rsid w:val="00162BD8"/>
    <w:rsid w:val="00165767"/>
    <w:rsid w:val="00165BFF"/>
    <w:rsid w:val="00166EF4"/>
    <w:rsid w:val="00167485"/>
    <w:rsid w:val="001674B7"/>
    <w:rsid w:val="00167C3B"/>
    <w:rsid w:val="00170E24"/>
    <w:rsid w:val="001721E7"/>
    <w:rsid w:val="00172E4F"/>
    <w:rsid w:val="001731AC"/>
    <w:rsid w:val="00173BDC"/>
    <w:rsid w:val="00174F3A"/>
    <w:rsid w:val="00180CBE"/>
    <w:rsid w:val="00181575"/>
    <w:rsid w:val="00181FDD"/>
    <w:rsid w:val="0018398E"/>
    <w:rsid w:val="001840E6"/>
    <w:rsid w:val="00184AF6"/>
    <w:rsid w:val="00184CA7"/>
    <w:rsid w:val="001913EC"/>
    <w:rsid w:val="00191C87"/>
    <w:rsid w:val="00191D09"/>
    <w:rsid w:val="00193D70"/>
    <w:rsid w:val="00194721"/>
    <w:rsid w:val="00195324"/>
    <w:rsid w:val="00195AA9"/>
    <w:rsid w:val="0019646A"/>
    <w:rsid w:val="001968A0"/>
    <w:rsid w:val="001972CF"/>
    <w:rsid w:val="001A1644"/>
    <w:rsid w:val="001A5DD9"/>
    <w:rsid w:val="001A6334"/>
    <w:rsid w:val="001A7212"/>
    <w:rsid w:val="001B276D"/>
    <w:rsid w:val="001B356A"/>
    <w:rsid w:val="001B3CC5"/>
    <w:rsid w:val="001B3CF3"/>
    <w:rsid w:val="001B3EBE"/>
    <w:rsid w:val="001B42BE"/>
    <w:rsid w:val="001B4F5D"/>
    <w:rsid w:val="001B52F2"/>
    <w:rsid w:val="001B554F"/>
    <w:rsid w:val="001B6714"/>
    <w:rsid w:val="001B7C6C"/>
    <w:rsid w:val="001B7D1B"/>
    <w:rsid w:val="001C1F98"/>
    <w:rsid w:val="001C4657"/>
    <w:rsid w:val="001C48C2"/>
    <w:rsid w:val="001C4E10"/>
    <w:rsid w:val="001D10B8"/>
    <w:rsid w:val="001D2008"/>
    <w:rsid w:val="001D37C4"/>
    <w:rsid w:val="001D560E"/>
    <w:rsid w:val="001D73E5"/>
    <w:rsid w:val="001E14F5"/>
    <w:rsid w:val="001E17DB"/>
    <w:rsid w:val="001E1CE4"/>
    <w:rsid w:val="001E4A1B"/>
    <w:rsid w:val="001E4B38"/>
    <w:rsid w:val="001E6620"/>
    <w:rsid w:val="001E75F9"/>
    <w:rsid w:val="001E7BC7"/>
    <w:rsid w:val="001F0421"/>
    <w:rsid w:val="001F1805"/>
    <w:rsid w:val="001F29D0"/>
    <w:rsid w:val="001F2BD9"/>
    <w:rsid w:val="001F4E0F"/>
    <w:rsid w:val="001F5334"/>
    <w:rsid w:val="002022B6"/>
    <w:rsid w:val="00202ED3"/>
    <w:rsid w:val="0020442A"/>
    <w:rsid w:val="00204BDF"/>
    <w:rsid w:val="0020729F"/>
    <w:rsid w:val="00212165"/>
    <w:rsid w:val="002121C1"/>
    <w:rsid w:val="002127DD"/>
    <w:rsid w:val="00212F9A"/>
    <w:rsid w:val="002148ED"/>
    <w:rsid w:val="00214BC2"/>
    <w:rsid w:val="00215645"/>
    <w:rsid w:val="00216214"/>
    <w:rsid w:val="00216681"/>
    <w:rsid w:val="00217D51"/>
    <w:rsid w:val="002212D5"/>
    <w:rsid w:val="002215E2"/>
    <w:rsid w:val="002216C1"/>
    <w:rsid w:val="002226F6"/>
    <w:rsid w:val="00222F01"/>
    <w:rsid w:val="00224334"/>
    <w:rsid w:val="00224524"/>
    <w:rsid w:val="002247D2"/>
    <w:rsid w:val="00224C2A"/>
    <w:rsid w:val="00227A8F"/>
    <w:rsid w:val="0023026D"/>
    <w:rsid w:val="002303C3"/>
    <w:rsid w:val="00230C90"/>
    <w:rsid w:val="00230DA6"/>
    <w:rsid w:val="0023107D"/>
    <w:rsid w:val="002314A2"/>
    <w:rsid w:val="002331AC"/>
    <w:rsid w:val="0023635C"/>
    <w:rsid w:val="002367FC"/>
    <w:rsid w:val="002421D6"/>
    <w:rsid w:val="00242D5B"/>
    <w:rsid w:val="00244438"/>
    <w:rsid w:val="00246180"/>
    <w:rsid w:val="00247040"/>
    <w:rsid w:val="002472E3"/>
    <w:rsid w:val="00250488"/>
    <w:rsid w:val="002522C5"/>
    <w:rsid w:val="00252860"/>
    <w:rsid w:val="002537CE"/>
    <w:rsid w:val="00254FBA"/>
    <w:rsid w:val="002578B1"/>
    <w:rsid w:val="00257907"/>
    <w:rsid w:val="00257BCE"/>
    <w:rsid w:val="002612FC"/>
    <w:rsid w:val="00261361"/>
    <w:rsid w:val="00265904"/>
    <w:rsid w:val="00265ED0"/>
    <w:rsid w:val="0026652B"/>
    <w:rsid w:val="002670F5"/>
    <w:rsid w:val="00267448"/>
    <w:rsid w:val="002677CC"/>
    <w:rsid w:val="00271456"/>
    <w:rsid w:val="00272F93"/>
    <w:rsid w:val="00273747"/>
    <w:rsid w:val="0027403A"/>
    <w:rsid w:val="002759E4"/>
    <w:rsid w:val="00275F17"/>
    <w:rsid w:val="00276F5A"/>
    <w:rsid w:val="002816F1"/>
    <w:rsid w:val="00281F10"/>
    <w:rsid w:val="002821C6"/>
    <w:rsid w:val="00282E8D"/>
    <w:rsid w:val="0028356D"/>
    <w:rsid w:val="00284506"/>
    <w:rsid w:val="0028617C"/>
    <w:rsid w:val="00286599"/>
    <w:rsid w:val="002879D4"/>
    <w:rsid w:val="002912EF"/>
    <w:rsid w:val="00291956"/>
    <w:rsid w:val="002941E6"/>
    <w:rsid w:val="00294D46"/>
    <w:rsid w:val="00295404"/>
    <w:rsid w:val="0029555D"/>
    <w:rsid w:val="002955A5"/>
    <w:rsid w:val="0029594E"/>
    <w:rsid w:val="00296560"/>
    <w:rsid w:val="00296A73"/>
    <w:rsid w:val="00296D0A"/>
    <w:rsid w:val="002974A7"/>
    <w:rsid w:val="00297F4C"/>
    <w:rsid w:val="002A188A"/>
    <w:rsid w:val="002A197C"/>
    <w:rsid w:val="002A1B69"/>
    <w:rsid w:val="002A250D"/>
    <w:rsid w:val="002A350C"/>
    <w:rsid w:val="002A3BDC"/>
    <w:rsid w:val="002A5B9D"/>
    <w:rsid w:val="002A6DE1"/>
    <w:rsid w:val="002A7ED8"/>
    <w:rsid w:val="002B0159"/>
    <w:rsid w:val="002B08FD"/>
    <w:rsid w:val="002B0AE4"/>
    <w:rsid w:val="002B1387"/>
    <w:rsid w:val="002B13C0"/>
    <w:rsid w:val="002B15B9"/>
    <w:rsid w:val="002B2EA1"/>
    <w:rsid w:val="002B3A18"/>
    <w:rsid w:val="002B48AF"/>
    <w:rsid w:val="002B4BB4"/>
    <w:rsid w:val="002B4D77"/>
    <w:rsid w:val="002B4F54"/>
    <w:rsid w:val="002B6D3A"/>
    <w:rsid w:val="002B75A6"/>
    <w:rsid w:val="002C0883"/>
    <w:rsid w:val="002C1728"/>
    <w:rsid w:val="002C33C5"/>
    <w:rsid w:val="002C56A0"/>
    <w:rsid w:val="002C6F78"/>
    <w:rsid w:val="002C7683"/>
    <w:rsid w:val="002D0D87"/>
    <w:rsid w:val="002D1567"/>
    <w:rsid w:val="002D1916"/>
    <w:rsid w:val="002D2642"/>
    <w:rsid w:val="002D287B"/>
    <w:rsid w:val="002D32B2"/>
    <w:rsid w:val="002D38AE"/>
    <w:rsid w:val="002D3A13"/>
    <w:rsid w:val="002D725F"/>
    <w:rsid w:val="002D7DC7"/>
    <w:rsid w:val="002D7E19"/>
    <w:rsid w:val="002E0A63"/>
    <w:rsid w:val="002E0BAE"/>
    <w:rsid w:val="002E1CD5"/>
    <w:rsid w:val="002E24BC"/>
    <w:rsid w:val="002E2538"/>
    <w:rsid w:val="002E2AEA"/>
    <w:rsid w:val="002E507D"/>
    <w:rsid w:val="002E781D"/>
    <w:rsid w:val="002E78CD"/>
    <w:rsid w:val="002F0179"/>
    <w:rsid w:val="002F01F4"/>
    <w:rsid w:val="002F0216"/>
    <w:rsid w:val="002F13FA"/>
    <w:rsid w:val="002F187F"/>
    <w:rsid w:val="002F1FB9"/>
    <w:rsid w:val="002F4BF3"/>
    <w:rsid w:val="002F6A7A"/>
    <w:rsid w:val="002F7841"/>
    <w:rsid w:val="00300D51"/>
    <w:rsid w:val="00300EEC"/>
    <w:rsid w:val="00303AE1"/>
    <w:rsid w:val="00304CFD"/>
    <w:rsid w:val="00304E2C"/>
    <w:rsid w:val="0030566B"/>
    <w:rsid w:val="00306D2D"/>
    <w:rsid w:val="0030718F"/>
    <w:rsid w:val="00307AD6"/>
    <w:rsid w:val="003101DA"/>
    <w:rsid w:val="003146E0"/>
    <w:rsid w:val="00314FFB"/>
    <w:rsid w:val="00315716"/>
    <w:rsid w:val="003170C9"/>
    <w:rsid w:val="00317A3D"/>
    <w:rsid w:val="003200BD"/>
    <w:rsid w:val="00320AB4"/>
    <w:rsid w:val="003219FF"/>
    <w:rsid w:val="00324214"/>
    <w:rsid w:val="003268E8"/>
    <w:rsid w:val="00326ADB"/>
    <w:rsid w:val="00326C74"/>
    <w:rsid w:val="00327124"/>
    <w:rsid w:val="003272EB"/>
    <w:rsid w:val="003325DC"/>
    <w:rsid w:val="00332A1E"/>
    <w:rsid w:val="003339EE"/>
    <w:rsid w:val="00335E6C"/>
    <w:rsid w:val="0033643B"/>
    <w:rsid w:val="0033696C"/>
    <w:rsid w:val="00340028"/>
    <w:rsid w:val="003400BD"/>
    <w:rsid w:val="003415BC"/>
    <w:rsid w:val="003416ED"/>
    <w:rsid w:val="003440BC"/>
    <w:rsid w:val="00344E85"/>
    <w:rsid w:val="00345B47"/>
    <w:rsid w:val="00345C9B"/>
    <w:rsid w:val="00346C4E"/>
    <w:rsid w:val="003470B0"/>
    <w:rsid w:val="00347E04"/>
    <w:rsid w:val="003504D8"/>
    <w:rsid w:val="00350DA0"/>
    <w:rsid w:val="00351283"/>
    <w:rsid w:val="003516C6"/>
    <w:rsid w:val="0035319D"/>
    <w:rsid w:val="003540F6"/>
    <w:rsid w:val="00354C91"/>
    <w:rsid w:val="0035708D"/>
    <w:rsid w:val="003576EC"/>
    <w:rsid w:val="003579AA"/>
    <w:rsid w:val="00360E0C"/>
    <w:rsid w:val="003615F4"/>
    <w:rsid w:val="0036236D"/>
    <w:rsid w:val="00362CE2"/>
    <w:rsid w:val="00364E78"/>
    <w:rsid w:val="00366557"/>
    <w:rsid w:val="00366B64"/>
    <w:rsid w:val="00366C17"/>
    <w:rsid w:val="00367F23"/>
    <w:rsid w:val="0037075F"/>
    <w:rsid w:val="00370D1A"/>
    <w:rsid w:val="003716D4"/>
    <w:rsid w:val="00371A23"/>
    <w:rsid w:val="00371EA6"/>
    <w:rsid w:val="003720B6"/>
    <w:rsid w:val="00372454"/>
    <w:rsid w:val="00372792"/>
    <w:rsid w:val="0037292E"/>
    <w:rsid w:val="0037336B"/>
    <w:rsid w:val="0037411C"/>
    <w:rsid w:val="00375D25"/>
    <w:rsid w:val="00376042"/>
    <w:rsid w:val="00376808"/>
    <w:rsid w:val="00377498"/>
    <w:rsid w:val="0037763C"/>
    <w:rsid w:val="00380575"/>
    <w:rsid w:val="003816B9"/>
    <w:rsid w:val="00381C80"/>
    <w:rsid w:val="003828EE"/>
    <w:rsid w:val="00384830"/>
    <w:rsid w:val="0038507A"/>
    <w:rsid w:val="003858AA"/>
    <w:rsid w:val="00386C2E"/>
    <w:rsid w:val="00387328"/>
    <w:rsid w:val="00390760"/>
    <w:rsid w:val="00390DB2"/>
    <w:rsid w:val="00391196"/>
    <w:rsid w:val="003916D2"/>
    <w:rsid w:val="003923EE"/>
    <w:rsid w:val="00392C33"/>
    <w:rsid w:val="0039496B"/>
    <w:rsid w:val="003951F8"/>
    <w:rsid w:val="00395423"/>
    <w:rsid w:val="00395D10"/>
    <w:rsid w:val="003976FD"/>
    <w:rsid w:val="003A1D5D"/>
    <w:rsid w:val="003A2698"/>
    <w:rsid w:val="003A2FE0"/>
    <w:rsid w:val="003A3074"/>
    <w:rsid w:val="003A3C53"/>
    <w:rsid w:val="003A438D"/>
    <w:rsid w:val="003A44DE"/>
    <w:rsid w:val="003A5DAF"/>
    <w:rsid w:val="003A608D"/>
    <w:rsid w:val="003A6DAA"/>
    <w:rsid w:val="003A7E20"/>
    <w:rsid w:val="003B0505"/>
    <w:rsid w:val="003B07D0"/>
    <w:rsid w:val="003B1BC9"/>
    <w:rsid w:val="003B202D"/>
    <w:rsid w:val="003B34AC"/>
    <w:rsid w:val="003B42AD"/>
    <w:rsid w:val="003B6513"/>
    <w:rsid w:val="003B7DF2"/>
    <w:rsid w:val="003C3029"/>
    <w:rsid w:val="003C3D6C"/>
    <w:rsid w:val="003C3DE5"/>
    <w:rsid w:val="003C40D9"/>
    <w:rsid w:val="003C42C2"/>
    <w:rsid w:val="003C4319"/>
    <w:rsid w:val="003C4DC5"/>
    <w:rsid w:val="003C528A"/>
    <w:rsid w:val="003C5E59"/>
    <w:rsid w:val="003C678A"/>
    <w:rsid w:val="003D090D"/>
    <w:rsid w:val="003D0A46"/>
    <w:rsid w:val="003D23C7"/>
    <w:rsid w:val="003D4ACD"/>
    <w:rsid w:val="003D63E5"/>
    <w:rsid w:val="003D7A04"/>
    <w:rsid w:val="003E069F"/>
    <w:rsid w:val="003E1B62"/>
    <w:rsid w:val="003E27A3"/>
    <w:rsid w:val="003E2989"/>
    <w:rsid w:val="003E3389"/>
    <w:rsid w:val="003E4C72"/>
    <w:rsid w:val="003E5A2A"/>
    <w:rsid w:val="003E6D38"/>
    <w:rsid w:val="003F0779"/>
    <w:rsid w:val="003F1607"/>
    <w:rsid w:val="003F349C"/>
    <w:rsid w:val="003F414C"/>
    <w:rsid w:val="003F461A"/>
    <w:rsid w:val="003F5369"/>
    <w:rsid w:val="003F5988"/>
    <w:rsid w:val="0040111F"/>
    <w:rsid w:val="0040186F"/>
    <w:rsid w:val="00401A7B"/>
    <w:rsid w:val="00401B76"/>
    <w:rsid w:val="0040462C"/>
    <w:rsid w:val="004056C2"/>
    <w:rsid w:val="0040719C"/>
    <w:rsid w:val="00407324"/>
    <w:rsid w:val="00410578"/>
    <w:rsid w:val="0041149A"/>
    <w:rsid w:val="00413A66"/>
    <w:rsid w:val="0041442F"/>
    <w:rsid w:val="00414561"/>
    <w:rsid w:val="00417983"/>
    <w:rsid w:val="004203C4"/>
    <w:rsid w:val="00420D6A"/>
    <w:rsid w:val="004214C8"/>
    <w:rsid w:val="0042299E"/>
    <w:rsid w:val="004229F4"/>
    <w:rsid w:val="0042344E"/>
    <w:rsid w:val="0042357F"/>
    <w:rsid w:val="004236B4"/>
    <w:rsid w:val="00424B7A"/>
    <w:rsid w:val="00425BC1"/>
    <w:rsid w:val="00425E9C"/>
    <w:rsid w:val="00430221"/>
    <w:rsid w:val="0043043B"/>
    <w:rsid w:val="004308C3"/>
    <w:rsid w:val="004311C9"/>
    <w:rsid w:val="004351F5"/>
    <w:rsid w:val="004358E7"/>
    <w:rsid w:val="00435AA6"/>
    <w:rsid w:val="004370D2"/>
    <w:rsid w:val="00441E23"/>
    <w:rsid w:val="00443633"/>
    <w:rsid w:val="00443661"/>
    <w:rsid w:val="00445176"/>
    <w:rsid w:val="0044636A"/>
    <w:rsid w:val="004463E1"/>
    <w:rsid w:val="00446794"/>
    <w:rsid w:val="00446B85"/>
    <w:rsid w:val="0045417F"/>
    <w:rsid w:val="00456289"/>
    <w:rsid w:val="004570A9"/>
    <w:rsid w:val="004613F0"/>
    <w:rsid w:val="0046197F"/>
    <w:rsid w:val="00462077"/>
    <w:rsid w:val="0046224C"/>
    <w:rsid w:val="00462C8D"/>
    <w:rsid w:val="00462FF4"/>
    <w:rsid w:val="00464675"/>
    <w:rsid w:val="00465782"/>
    <w:rsid w:val="00465B47"/>
    <w:rsid w:val="0046628A"/>
    <w:rsid w:val="0047169D"/>
    <w:rsid w:val="004716F9"/>
    <w:rsid w:val="004763F8"/>
    <w:rsid w:val="004800BD"/>
    <w:rsid w:val="00480D80"/>
    <w:rsid w:val="0048169A"/>
    <w:rsid w:val="004831A5"/>
    <w:rsid w:val="004846F5"/>
    <w:rsid w:val="00484C6A"/>
    <w:rsid w:val="0048657B"/>
    <w:rsid w:val="004865EC"/>
    <w:rsid w:val="004873A7"/>
    <w:rsid w:val="004873A8"/>
    <w:rsid w:val="004874C9"/>
    <w:rsid w:val="0049097D"/>
    <w:rsid w:val="00491AA6"/>
    <w:rsid w:val="00494A0D"/>
    <w:rsid w:val="00494CE7"/>
    <w:rsid w:val="00495A8B"/>
    <w:rsid w:val="00495B74"/>
    <w:rsid w:val="004963EA"/>
    <w:rsid w:val="00496CCA"/>
    <w:rsid w:val="00496CF4"/>
    <w:rsid w:val="0049733D"/>
    <w:rsid w:val="00497BEE"/>
    <w:rsid w:val="004A146C"/>
    <w:rsid w:val="004A3523"/>
    <w:rsid w:val="004A4553"/>
    <w:rsid w:val="004A57C5"/>
    <w:rsid w:val="004B062C"/>
    <w:rsid w:val="004B0DA9"/>
    <w:rsid w:val="004B21D1"/>
    <w:rsid w:val="004B2621"/>
    <w:rsid w:val="004B29B0"/>
    <w:rsid w:val="004B4FA7"/>
    <w:rsid w:val="004B57D9"/>
    <w:rsid w:val="004B6044"/>
    <w:rsid w:val="004B618E"/>
    <w:rsid w:val="004B6C7A"/>
    <w:rsid w:val="004B7A97"/>
    <w:rsid w:val="004B7F6F"/>
    <w:rsid w:val="004C066E"/>
    <w:rsid w:val="004C1405"/>
    <w:rsid w:val="004C1741"/>
    <w:rsid w:val="004C180F"/>
    <w:rsid w:val="004C323F"/>
    <w:rsid w:val="004C4645"/>
    <w:rsid w:val="004C7B25"/>
    <w:rsid w:val="004D1DC2"/>
    <w:rsid w:val="004D2E3F"/>
    <w:rsid w:val="004D6B5A"/>
    <w:rsid w:val="004E06F3"/>
    <w:rsid w:val="004E3450"/>
    <w:rsid w:val="004E3536"/>
    <w:rsid w:val="004E37E2"/>
    <w:rsid w:val="004E3AF1"/>
    <w:rsid w:val="004E50D0"/>
    <w:rsid w:val="004E5546"/>
    <w:rsid w:val="004E55D7"/>
    <w:rsid w:val="004E69C8"/>
    <w:rsid w:val="004E75CC"/>
    <w:rsid w:val="004F0086"/>
    <w:rsid w:val="004F10B2"/>
    <w:rsid w:val="004F1A9C"/>
    <w:rsid w:val="004F1DB9"/>
    <w:rsid w:val="004F264A"/>
    <w:rsid w:val="004F2957"/>
    <w:rsid w:val="004F4533"/>
    <w:rsid w:val="004F5B94"/>
    <w:rsid w:val="0050232C"/>
    <w:rsid w:val="005024FD"/>
    <w:rsid w:val="00503115"/>
    <w:rsid w:val="00503239"/>
    <w:rsid w:val="00503A1F"/>
    <w:rsid w:val="00503D51"/>
    <w:rsid w:val="00504D1B"/>
    <w:rsid w:val="005051D0"/>
    <w:rsid w:val="00505C36"/>
    <w:rsid w:val="00505E58"/>
    <w:rsid w:val="00506AFB"/>
    <w:rsid w:val="00507E24"/>
    <w:rsid w:val="00510524"/>
    <w:rsid w:val="00510779"/>
    <w:rsid w:val="0051086C"/>
    <w:rsid w:val="00511C55"/>
    <w:rsid w:val="00511D4E"/>
    <w:rsid w:val="00512319"/>
    <w:rsid w:val="0051511F"/>
    <w:rsid w:val="00515964"/>
    <w:rsid w:val="00516072"/>
    <w:rsid w:val="00526062"/>
    <w:rsid w:val="005262F8"/>
    <w:rsid w:val="00526AF9"/>
    <w:rsid w:val="00526E00"/>
    <w:rsid w:val="00527144"/>
    <w:rsid w:val="00527553"/>
    <w:rsid w:val="00530578"/>
    <w:rsid w:val="00530E52"/>
    <w:rsid w:val="005341C6"/>
    <w:rsid w:val="00534406"/>
    <w:rsid w:val="00534599"/>
    <w:rsid w:val="00536B66"/>
    <w:rsid w:val="0053756E"/>
    <w:rsid w:val="00541D0C"/>
    <w:rsid w:val="00542499"/>
    <w:rsid w:val="0054377A"/>
    <w:rsid w:val="005458BC"/>
    <w:rsid w:val="005464CA"/>
    <w:rsid w:val="005475BB"/>
    <w:rsid w:val="00547B7D"/>
    <w:rsid w:val="00551FF5"/>
    <w:rsid w:val="0055206C"/>
    <w:rsid w:val="005523EF"/>
    <w:rsid w:val="00554C32"/>
    <w:rsid w:val="00554E6F"/>
    <w:rsid w:val="005551D4"/>
    <w:rsid w:val="0055524E"/>
    <w:rsid w:val="005554AC"/>
    <w:rsid w:val="00556FA4"/>
    <w:rsid w:val="0056558F"/>
    <w:rsid w:val="00565613"/>
    <w:rsid w:val="00566400"/>
    <w:rsid w:val="0056671F"/>
    <w:rsid w:val="005676DF"/>
    <w:rsid w:val="00570F2A"/>
    <w:rsid w:val="00571A6A"/>
    <w:rsid w:val="00573B5D"/>
    <w:rsid w:val="00574BC2"/>
    <w:rsid w:val="005758DF"/>
    <w:rsid w:val="00577CED"/>
    <w:rsid w:val="0058028B"/>
    <w:rsid w:val="005808D2"/>
    <w:rsid w:val="00580EF1"/>
    <w:rsid w:val="005842B8"/>
    <w:rsid w:val="00584623"/>
    <w:rsid w:val="005851FE"/>
    <w:rsid w:val="00585784"/>
    <w:rsid w:val="00586771"/>
    <w:rsid w:val="00590283"/>
    <w:rsid w:val="00590345"/>
    <w:rsid w:val="005903EB"/>
    <w:rsid w:val="005904A8"/>
    <w:rsid w:val="005914AF"/>
    <w:rsid w:val="005918F5"/>
    <w:rsid w:val="00591900"/>
    <w:rsid w:val="00592251"/>
    <w:rsid w:val="00592BFD"/>
    <w:rsid w:val="005943BA"/>
    <w:rsid w:val="0059628F"/>
    <w:rsid w:val="005974F6"/>
    <w:rsid w:val="005977F9"/>
    <w:rsid w:val="005A1A2F"/>
    <w:rsid w:val="005A28BF"/>
    <w:rsid w:val="005A2EC6"/>
    <w:rsid w:val="005A3778"/>
    <w:rsid w:val="005A3CC7"/>
    <w:rsid w:val="005A4470"/>
    <w:rsid w:val="005A489D"/>
    <w:rsid w:val="005A5A73"/>
    <w:rsid w:val="005A5AC2"/>
    <w:rsid w:val="005A67C4"/>
    <w:rsid w:val="005B06FB"/>
    <w:rsid w:val="005B07D7"/>
    <w:rsid w:val="005B0C9F"/>
    <w:rsid w:val="005B235C"/>
    <w:rsid w:val="005B51EA"/>
    <w:rsid w:val="005B5E3E"/>
    <w:rsid w:val="005C10A3"/>
    <w:rsid w:val="005C1ECB"/>
    <w:rsid w:val="005C3753"/>
    <w:rsid w:val="005C3772"/>
    <w:rsid w:val="005C37FF"/>
    <w:rsid w:val="005C42A7"/>
    <w:rsid w:val="005C4D2C"/>
    <w:rsid w:val="005C4E63"/>
    <w:rsid w:val="005C7CC4"/>
    <w:rsid w:val="005D06CD"/>
    <w:rsid w:val="005D0B3B"/>
    <w:rsid w:val="005D20F2"/>
    <w:rsid w:val="005D2833"/>
    <w:rsid w:val="005D3311"/>
    <w:rsid w:val="005D360F"/>
    <w:rsid w:val="005D3B81"/>
    <w:rsid w:val="005D5089"/>
    <w:rsid w:val="005D54E8"/>
    <w:rsid w:val="005D68A7"/>
    <w:rsid w:val="005E0D08"/>
    <w:rsid w:val="005E13BF"/>
    <w:rsid w:val="005E1FD1"/>
    <w:rsid w:val="005E2326"/>
    <w:rsid w:val="005E2A3E"/>
    <w:rsid w:val="005E2A6B"/>
    <w:rsid w:val="005E36EA"/>
    <w:rsid w:val="005E4A39"/>
    <w:rsid w:val="005E5D77"/>
    <w:rsid w:val="005F14C7"/>
    <w:rsid w:val="005F1892"/>
    <w:rsid w:val="005F25DB"/>
    <w:rsid w:val="005F3608"/>
    <w:rsid w:val="005F4708"/>
    <w:rsid w:val="005F5B1C"/>
    <w:rsid w:val="005F65A6"/>
    <w:rsid w:val="005F6C15"/>
    <w:rsid w:val="005F6DCB"/>
    <w:rsid w:val="005F6FAE"/>
    <w:rsid w:val="005F7CE8"/>
    <w:rsid w:val="0060272B"/>
    <w:rsid w:val="006029CC"/>
    <w:rsid w:val="00603B44"/>
    <w:rsid w:val="00603CD2"/>
    <w:rsid w:val="00604592"/>
    <w:rsid w:val="00604D0C"/>
    <w:rsid w:val="0060536D"/>
    <w:rsid w:val="00605F88"/>
    <w:rsid w:val="00606100"/>
    <w:rsid w:val="00607E48"/>
    <w:rsid w:val="006104A6"/>
    <w:rsid w:val="00610548"/>
    <w:rsid w:val="00610CE1"/>
    <w:rsid w:val="00610D42"/>
    <w:rsid w:val="00611BE9"/>
    <w:rsid w:val="006171C3"/>
    <w:rsid w:val="006177A7"/>
    <w:rsid w:val="00617D6A"/>
    <w:rsid w:val="00617FEF"/>
    <w:rsid w:val="00622193"/>
    <w:rsid w:val="00624A87"/>
    <w:rsid w:val="00633BD7"/>
    <w:rsid w:val="00633EA6"/>
    <w:rsid w:val="0063414E"/>
    <w:rsid w:val="006343A1"/>
    <w:rsid w:val="006357AC"/>
    <w:rsid w:val="00635957"/>
    <w:rsid w:val="0063765C"/>
    <w:rsid w:val="006376DD"/>
    <w:rsid w:val="006401B9"/>
    <w:rsid w:val="00640A90"/>
    <w:rsid w:val="00640F00"/>
    <w:rsid w:val="00642351"/>
    <w:rsid w:val="0064264A"/>
    <w:rsid w:val="0064454B"/>
    <w:rsid w:val="00646D3F"/>
    <w:rsid w:val="00647012"/>
    <w:rsid w:val="006513C5"/>
    <w:rsid w:val="00651E37"/>
    <w:rsid w:val="00652D27"/>
    <w:rsid w:val="00653F33"/>
    <w:rsid w:val="00654D1E"/>
    <w:rsid w:val="00654D74"/>
    <w:rsid w:val="0065515D"/>
    <w:rsid w:val="00657448"/>
    <w:rsid w:val="00660BDE"/>
    <w:rsid w:val="00662196"/>
    <w:rsid w:val="006622D0"/>
    <w:rsid w:val="00662936"/>
    <w:rsid w:val="006639A1"/>
    <w:rsid w:val="006645C4"/>
    <w:rsid w:val="0066517D"/>
    <w:rsid w:val="00665F36"/>
    <w:rsid w:val="00667530"/>
    <w:rsid w:val="00667DD8"/>
    <w:rsid w:val="0067015B"/>
    <w:rsid w:val="00670FCC"/>
    <w:rsid w:val="00673027"/>
    <w:rsid w:val="006741FB"/>
    <w:rsid w:val="00676537"/>
    <w:rsid w:val="00676B18"/>
    <w:rsid w:val="0068047C"/>
    <w:rsid w:val="006806E0"/>
    <w:rsid w:val="00680F1D"/>
    <w:rsid w:val="00682DA9"/>
    <w:rsid w:val="00683E48"/>
    <w:rsid w:val="00683F49"/>
    <w:rsid w:val="006859DE"/>
    <w:rsid w:val="00685AB4"/>
    <w:rsid w:val="00686375"/>
    <w:rsid w:val="006868BF"/>
    <w:rsid w:val="006928C1"/>
    <w:rsid w:val="00692AFD"/>
    <w:rsid w:val="00693799"/>
    <w:rsid w:val="00694036"/>
    <w:rsid w:val="00694B74"/>
    <w:rsid w:val="00695B47"/>
    <w:rsid w:val="0069639F"/>
    <w:rsid w:val="006970A9"/>
    <w:rsid w:val="0069741C"/>
    <w:rsid w:val="00697549"/>
    <w:rsid w:val="006A03F6"/>
    <w:rsid w:val="006A0E09"/>
    <w:rsid w:val="006A1C8E"/>
    <w:rsid w:val="006A1E6B"/>
    <w:rsid w:val="006A37EF"/>
    <w:rsid w:val="006A4F09"/>
    <w:rsid w:val="006A5202"/>
    <w:rsid w:val="006A52EA"/>
    <w:rsid w:val="006A5398"/>
    <w:rsid w:val="006A57ED"/>
    <w:rsid w:val="006A632B"/>
    <w:rsid w:val="006A63F1"/>
    <w:rsid w:val="006A6697"/>
    <w:rsid w:val="006A7F5A"/>
    <w:rsid w:val="006B0926"/>
    <w:rsid w:val="006B0AFA"/>
    <w:rsid w:val="006B3F82"/>
    <w:rsid w:val="006B4269"/>
    <w:rsid w:val="006C0A15"/>
    <w:rsid w:val="006C0A20"/>
    <w:rsid w:val="006C1159"/>
    <w:rsid w:val="006C1208"/>
    <w:rsid w:val="006C21B8"/>
    <w:rsid w:val="006C3FAD"/>
    <w:rsid w:val="006C40CB"/>
    <w:rsid w:val="006C67BA"/>
    <w:rsid w:val="006C69EF"/>
    <w:rsid w:val="006C7276"/>
    <w:rsid w:val="006D1935"/>
    <w:rsid w:val="006D2DD4"/>
    <w:rsid w:val="006D4A09"/>
    <w:rsid w:val="006D5D2B"/>
    <w:rsid w:val="006D6282"/>
    <w:rsid w:val="006E098E"/>
    <w:rsid w:val="006E3799"/>
    <w:rsid w:val="006E56D5"/>
    <w:rsid w:val="006E6389"/>
    <w:rsid w:val="006E6810"/>
    <w:rsid w:val="006E687A"/>
    <w:rsid w:val="006E6E19"/>
    <w:rsid w:val="006E6FD2"/>
    <w:rsid w:val="006F072A"/>
    <w:rsid w:val="006F1022"/>
    <w:rsid w:val="006F11D5"/>
    <w:rsid w:val="006F157A"/>
    <w:rsid w:val="006F1AEE"/>
    <w:rsid w:val="006F2B83"/>
    <w:rsid w:val="006F2DE9"/>
    <w:rsid w:val="006F2E83"/>
    <w:rsid w:val="006F4A6F"/>
    <w:rsid w:val="006F5356"/>
    <w:rsid w:val="006F67BD"/>
    <w:rsid w:val="006F756B"/>
    <w:rsid w:val="007016C4"/>
    <w:rsid w:val="00701E72"/>
    <w:rsid w:val="00703514"/>
    <w:rsid w:val="00705A8D"/>
    <w:rsid w:val="00705EB9"/>
    <w:rsid w:val="00706245"/>
    <w:rsid w:val="007064F3"/>
    <w:rsid w:val="0070662F"/>
    <w:rsid w:val="007067C0"/>
    <w:rsid w:val="00707580"/>
    <w:rsid w:val="0070770B"/>
    <w:rsid w:val="00711F4D"/>
    <w:rsid w:val="007128DD"/>
    <w:rsid w:val="00712BF8"/>
    <w:rsid w:val="0071378D"/>
    <w:rsid w:val="007142E5"/>
    <w:rsid w:val="00715FD6"/>
    <w:rsid w:val="00717F28"/>
    <w:rsid w:val="007206D7"/>
    <w:rsid w:val="00720DE9"/>
    <w:rsid w:val="007225D8"/>
    <w:rsid w:val="00724476"/>
    <w:rsid w:val="00725696"/>
    <w:rsid w:val="0072597F"/>
    <w:rsid w:val="00727BD6"/>
    <w:rsid w:val="00730DB4"/>
    <w:rsid w:val="00732822"/>
    <w:rsid w:val="00732FA6"/>
    <w:rsid w:val="00733169"/>
    <w:rsid w:val="00735E4F"/>
    <w:rsid w:val="00736290"/>
    <w:rsid w:val="00736360"/>
    <w:rsid w:val="007370DC"/>
    <w:rsid w:val="00740402"/>
    <w:rsid w:val="00740454"/>
    <w:rsid w:val="0074059C"/>
    <w:rsid w:val="007405ED"/>
    <w:rsid w:val="0074193E"/>
    <w:rsid w:val="00741A40"/>
    <w:rsid w:val="00742A35"/>
    <w:rsid w:val="0074442E"/>
    <w:rsid w:val="00745ADF"/>
    <w:rsid w:val="00746388"/>
    <w:rsid w:val="00755CD9"/>
    <w:rsid w:val="00755E83"/>
    <w:rsid w:val="00756B3F"/>
    <w:rsid w:val="00757657"/>
    <w:rsid w:val="007602C8"/>
    <w:rsid w:val="007607A3"/>
    <w:rsid w:val="0076169C"/>
    <w:rsid w:val="0076198F"/>
    <w:rsid w:val="00761C89"/>
    <w:rsid w:val="007644A5"/>
    <w:rsid w:val="00770518"/>
    <w:rsid w:val="00773958"/>
    <w:rsid w:val="00774F2A"/>
    <w:rsid w:val="00775144"/>
    <w:rsid w:val="007753B4"/>
    <w:rsid w:val="00775471"/>
    <w:rsid w:val="0077547B"/>
    <w:rsid w:val="00775CD5"/>
    <w:rsid w:val="007768D9"/>
    <w:rsid w:val="007778E8"/>
    <w:rsid w:val="00780A7C"/>
    <w:rsid w:val="007813E0"/>
    <w:rsid w:val="00787897"/>
    <w:rsid w:val="00787D51"/>
    <w:rsid w:val="00787E8C"/>
    <w:rsid w:val="00792543"/>
    <w:rsid w:val="0079331B"/>
    <w:rsid w:val="00793471"/>
    <w:rsid w:val="00793FB5"/>
    <w:rsid w:val="0079694C"/>
    <w:rsid w:val="00797E12"/>
    <w:rsid w:val="007A09D1"/>
    <w:rsid w:val="007A0C59"/>
    <w:rsid w:val="007A162D"/>
    <w:rsid w:val="007A19CB"/>
    <w:rsid w:val="007A3CF7"/>
    <w:rsid w:val="007A4622"/>
    <w:rsid w:val="007A4651"/>
    <w:rsid w:val="007A4F57"/>
    <w:rsid w:val="007A7BEA"/>
    <w:rsid w:val="007B24EC"/>
    <w:rsid w:val="007B2E3F"/>
    <w:rsid w:val="007B3611"/>
    <w:rsid w:val="007B3CD8"/>
    <w:rsid w:val="007B4925"/>
    <w:rsid w:val="007B50C8"/>
    <w:rsid w:val="007B59EE"/>
    <w:rsid w:val="007B6294"/>
    <w:rsid w:val="007B64AC"/>
    <w:rsid w:val="007C0444"/>
    <w:rsid w:val="007C1425"/>
    <w:rsid w:val="007C17E7"/>
    <w:rsid w:val="007C2753"/>
    <w:rsid w:val="007C353C"/>
    <w:rsid w:val="007C3D23"/>
    <w:rsid w:val="007D2490"/>
    <w:rsid w:val="007D35E8"/>
    <w:rsid w:val="007D3CF1"/>
    <w:rsid w:val="007D602B"/>
    <w:rsid w:val="007D65E9"/>
    <w:rsid w:val="007D6989"/>
    <w:rsid w:val="007D6A37"/>
    <w:rsid w:val="007D7CD5"/>
    <w:rsid w:val="007E2312"/>
    <w:rsid w:val="007E4251"/>
    <w:rsid w:val="007E6AC8"/>
    <w:rsid w:val="007E6C71"/>
    <w:rsid w:val="007E757B"/>
    <w:rsid w:val="007F0BCA"/>
    <w:rsid w:val="007F1178"/>
    <w:rsid w:val="007F12FE"/>
    <w:rsid w:val="007F1851"/>
    <w:rsid w:val="007F3B59"/>
    <w:rsid w:val="007F47D9"/>
    <w:rsid w:val="007F48D1"/>
    <w:rsid w:val="007F4D5E"/>
    <w:rsid w:val="007F5463"/>
    <w:rsid w:val="007F5F5B"/>
    <w:rsid w:val="0080480D"/>
    <w:rsid w:val="00807CA0"/>
    <w:rsid w:val="00811B06"/>
    <w:rsid w:val="00813F49"/>
    <w:rsid w:val="0081468B"/>
    <w:rsid w:val="0081593A"/>
    <w:rsid w:val="00815E58"/>
    <w:rsid w:val="008167DC"/>
    <w:rsid w:val="00820BB5"/>
    <w:rsid w:val="008218CE"/>
    <w:rsid w:val="00821FA9"/>
    <w:rsid w:val="00823115"/>
    <w:rsid w:val="00823A96"/>
    <w:rsid w:val="00823AAC"/>
    <w:rsid w:val="008243A9"/>
    <w:rsid w:val="00824A7D"/>
    <w:rsid w:val="00825028"/>
    <w:rsid w:val="008266DB"/>
    <w:rsid w:val="008277E4"/>
    <w:rsid w:val="00830992"/>
    <w:rsid w:val="00830EC1"/>
    <w:rsid w:val="00831216"/>
    <w:rsid w:val="00831240"/>
    <w:rsid w:val="0083181B"/>
    <w:rsid w:val="00831A83"/>
    <w:rsid w:val="0083234B"/>
    <w:rsid w:val="00832B05"/>
    <w:rsid w:val="00832C83"/>
    <w:rsid w:val="008349CB"/>
    <w:rsid w:val="008355B8"/>
    <w:rsid w:val="0083659B"/>
    <w:rsid w:val="00837A78"/>
    <w:rsid w:val="0084095D"/>
    <w:rsid w:val="00841818"/>
    <w:rsid w:val="00842B71"/>
    <w:rsid w:val="00842E2A"/>
    <w:rsid w:val="008450AC"/>
    <w:rsid w:val="00845F76"/>
    <w:rsid w:val="008470DE"/>
    <w:rsid w:val="008470F0"/>
    <w:rsid w:val="00847646"/>
    <w:rsid w:val="00847E30"/>
    <w:rsid w:val="00847EAB"/>
    <w:rsid w:val="00850374"/>
    <w:rsid w:val="00851053"/>
    <w:rsid w:val="00853560"/>
    <w:rsid w:val="00862CB3"/>
    <w:rsid w:val="00863C90"/>
    <w:rsid w:val="00864B4A"/>
    <w:rsid w:val="00864E21"/>
    <w:rsid w:val="00866387"/>
    <w:rsid w:val="00866565"/>
    <w:rsid w:val="0086692C"/>
    <w:rsid w:val="00867A8D"/>
    <w:rsid w:val="00870F8B"/>
    <w:rsid w:val="0087149E"/>
    <w:rsid w:val="008714FF"/>
    <w:rsid w:val="00871635"/>
    <w:rsid w:val="00871F73"/>
    <w:rsid w:val="0087232A"/>
    <w:rsid w:val="008726BA"/>
    <w:rsid w:val="008738DC"/>
    <w:rsid w:val="00875B2B"/>
    <w:rsid w:val="00876A57"/>
    <w:rsid w:val="00876EB1"/>
    <w:rsid w:val="008803BE"/>
    <w:rsid w:val="00880496"/>
    <w:rsid w:val="00880B62"/>
    <w:rsid w:val="008812B3"/>
    <w:rsid w:val="008812CF"/>
    <w:rsid w:val="00882287"/>
    <w:rsid w:val="00886234"/>
    <w:rsid w:val="0089142F"/>
    <w:rsid w:val="0089161A"/>
    <w:rsid w:val="008921B2"/>
    <w:rsid w:val="008922D0"/>
    <w:rsid w:val="008930B1"/>
    <w:rsid w:val="00895285"/>
    <w:rsid w:val="00896EC7"/>
    <w:rsid w:val="00896EFD"/>
    <w:rsid w:val="00897DF9"/>
    <w:rsid w:val="008A1A25"/>
    <w:rsid w:val="008A1C33"/>
    <w:rsid w:val="008A230F"/>
    <w:rsid w:val="008A290D"/>
    <w:rsid w:val="008A36DC"/>
    <w:rsid w:val="008A4551"/>
    <w:rsid w:val="008A4BD4"/>
    <w:rsid w:val="008A5326"/>
    <w:rsid w:val="008A5DA8"/>
    <w:rsid w:val="008A639B"/>
    <w:rsid w:val="008A7544"/>
    <w:rsid w:val="008B06A6"/>
    <w:rsid w:val="008B14DF"/>
    <w:rsid w:val="008B2AA1"/>
    <w:rsid w:val="008B34CF"/>
    <w:rsid w:val="008B58E6"/>
    <w:rsid w:val="008C0387"/>
    <w:rsid w:val="008C360F"/>
    <w:rsid w:val="008C4B16"/>
    <w:rsid w:val="008C5130"/>
    <w:rsid w:val="008C5D4E"/>
    <w:rsid w:val="008C6732"/>
    <w:rsid w:val="008C7B1D"/>
    <w:rsid w:val="008D4105"/>
    <w:rsid w:val="008D4765"/>
    <w:rsid w:val="008D55FD"/>
    <w:rsid w:val="008D7440"/>
    <w:rsid w:val="008E08E7"/>
    <w:rsid w:val="008E0ED6"/>
    <w:rsid w:val="008E1A24"/>
    <w:rsid w:val="008E2CA8"/>
    <w:rsid w:val="008E310E"/>
    <w:rsid w:val="008E57E2"/>
    <w:rsid w:val="008E5A24"/>
    <w:rsid w:val="008E6E89"/>
    <w:rsid w:val="008F1B3D"/>
    <w:rsid w:val="008F45F2"/>
    <w:rsid w:val="008F4B7B"/>
    <w:rsid w:val="008F4F85"/>
    <w:rsid w:val="008F7735"/>
    <w:rsid w:val="008F7B19"/>
    <w:rsid w:val="008F7BC3"/>
    <w:rsid w:val="00900497"/>
    <w:rsid w:val="00900A9F"/>
    <w:rsid w:val="00901745"/>
    <w:rsid w:val="00901A6B"/>
    <w:rsid w:val="00901BE9"/>
    <w:rsid w:val="0090276A"/>
    <w:rsid w:val="00902DD5"/>
    <w:rsid w:val="00902E05"/>
    <w:rsid w:val="00903DE5"/>
    <w:rsid w:val="00904567"/>
    <w:rsid w:val="00905C20"/>
    <w:rsid w:val="0090791F"/>
    <w:rsid w:val="00907CF5"/>
    <w:rsid w:val="00912756"/>
    <w:rsid w:val="009127DE"/>
    <w:rsid w:val="00913075"/>
    <w:rsid w:val="00914BE8"/>
    <w:rsid w:val="009160C0"/>
    <w:rsid w:val="0091616E"/>
    <w:rsid w:val="00916A49"/>
    <w:rsid w:val="00922FBF"/>
    <w:rsid w:val="00923132"/>
    <w:rsid w:val="00923175"/>
    <w:rsid w:val="0092358C"/>
    <w:rsid w:val="00923F43"/>
    <w:rsid w:val="00925177"/>
    <w:rsid w:val="00926DBB"/>
    <w:rsid w:val="00927157"/>
    <w:rsid w:val="009316D1"/>
    <w:rsid w:val="00931CA6"/>
    <w:rsid w:val="00932EDB"/>
    <w:rsid w:val="00933EF2"/>
    <w:rsid w:val="0093633F"/>
    <w:rsid w:val="0093709C"/>
    <w:rsid w:val="00940A96"/>
    <w:rsid w:val="00940C54"/>
    <w:rsid w:val="0094558D"/>
    <w:rsid w:val="00945FA5"/>
    <w:rsid w:val="00946322"/>
    <w:rsid w:val="009468F5"/>
    <w:rsid w:val="00946A6B"/>
    <w:rsid w:val="00950ABE"/>
    <w:rsid w:val="00950CE9"/>
    <w:rsid w:val="00951B98"/>
    <w:rsid w:val="00951BBC"/>
    <w:rsid w:val="009527D7"/>
    <w:rsid w:val="0095282F"/>
    <w:rsid w:val="009529C1"/>
    <w:rsid w:val="009533C0"/>
    <w:rsid w:val="00953FE7"/>
    <w:rsid w:val="00954C3C"/>
    <w:rsid w:val="009550C1"/>
    <w:rsid w:val="009558CC"/>
    <w:rsid w:val="00956389"/>
    <w:rsid w:val="00960F09"/>
    <w:rsid w:val="00962C68"/>
    <w:rsid w:val="00963751"/>
    <w:rsid w:val="00963E98"/>
    <w:rsid w:val="009645D8"/>
    <w:rsid w:val="0096636A"/>
    <w:rsid w:val="00966911"/>
    <w:rsid w:val="0096761B"/>
    <w:rsid w:val="00967E7E"/>
    <w:rsid w:val="00973E8D"/>
    <w:rsid w:val="00973F19"/>
    <w:rsid w:val="0097482B"/>
    <w:rsid w:val="00975004"/>
    <w:rsid w:val="00975588"/>
    <w:rsid w:val="009766B1"/>
    <w:rsid w:val="0098083B"/>
    <w:rsid w:val="00980B82"/>
    <w:rsid w:val="00981278"/>
    <w:rsid w:val="00981679"/>
    <w:rsid w:val="00981A14"/>
    <w:rsid w:val="00981ADB"/>
    <w:rsid w:val="00982592"/>
    <w:rsid w:val="00982930"/>
    <w:rsid w:val="009833A7"/>
    <w:rsid w:val="00983F40"/>
    <w:rsid w:val="00984442"/>
    <w:rsid w:val="009857C5"/>
    <w:rsid w:val="00985EA2"/>
    <w:rsid w:val="00987B53"/>
    <w:rsid w:val="009902F8"/>
    <w:rsid w:val="00991130"/>
    <w:rsid w:val="00993821"/>
    <w:rsid w:val="00995783"/>
    <w:rsid w:val="00996673"/>
    <w:rsid w:val="00997CAF"/>
    <w:rsid w:val="009A0148"/>
    <w:rsid w:val="009A1921"/>
    <w:rsid w:val="009A247D"/>
    <w:rsid w:val="009A4EF3"/>
    <w:rsid w:val="009A5769"/>
    <w:rsid w:val="009A5A2F"/>
    <w:rsid w:val="009A5D0E"/>
    <w:rsid w:val="009A5DD2"/>
    <w:rsid w:val="009A60B5"/>
    <w:rsid w:val="009A63B1"/>
    <w:rsid w:val="009A6C38"/>
    <w:rsid w:val="009A7BB6"/>
    <w:rsid w:val="009B03C7"/>
    <w:rsid w:val="009B03DC"/>
    <w:rsid w:val="009B1928"/>
    <w:rsid w:val="009B2B88"/>
    <w:rsid w:val="009B30A2"/>
    <w:rsid w:val="009B46DE"/>
    <w:rsid w:val="009B4F92"/>
    <w:rsid w:val="009B5C23"/>
    <w:rsid w:val="009B5F58"/>
    <w:rsid w:val="009C249D"/>
    <w:rsid w:val="009C2DEA"/>
    <w:rsid w:val="009C3245"/>
    <w:rsid w:val="009C3F7A"/>
    <w:rsid w:val="009C4A9A"/>
    <w:rsid w:val="009C7628"/>
    <w:rsid w:val="009C7837"/>
    <w:rsid w:val="009D0185"/>
    <w:rsid w:val="009D0D41"/>
    <w:rsid w:val="009D1497"/>
    <w:rsid w:val="009D18CD"/>
    <w:rsid w:val="009D3E5A"/>
    <w:rsid w:val="009D4F30"/>
    <w:rsid w:val="009E0ACD"/>
    <w:rsid w:val="009E11DF"/>
    <w:rsid w:val="009E1377"/>
    <w:rsid w:val="009E14D6"/>
    <w:rsid w:val="009E42A7"/>
    <w:rsid w:val="009E5307"/>
    <w:rsid w:val="009E7171"/>
    <w:rsid w:val="009F1BE9"/>
    <w:rsid w:val="009F219D"/>
    <w:rsid w:val="009F243A"/>
    <w:rsid w:val="009F6124"/>
    <w:rsid w:val="009F7E0A"/>
    <w:rsid w:val="00A00B59"/>
    <w:rsid w:val="00A01762"/>
    <w:rsid w:val="00A01C4F"/>
    <w:rsid w:val="00A02608"/>
    <w:rsid w:val="00A02CAE"/>
    <w:rsid w:val="00A03611"/>
    <w:rsid w:val="00A059E0"/>
    <w:rsid w:val="00A05BAE"/>
    <w:rsid w:val="00A05C0D"/>
    <w:rsid w:val="00A061F6"/>
    <w:rsid w:val="00A1252A"/>
    <w:rsid w:val="00A1256A"/>
    <w:rsid w:val="00A13356"/>
    <w:rsid w:val="00A1396A"/>
    <w:rsid w:val="00A1430D"/>
    <w:rsid w:val="00A16F8A"/>
    <w:rsid w:val="00A202F5"/>
    <w:rsid w:val="00A205FE"/>
    <w:rsid w:val="00A2235E"/>
    <w:rsid w:val="00A232AA"/>
    <w:rsid w:val="00A258CF"/>
    <w:rsid w:val="00A2623E"/>
    <w:rsid w:val="00A27726"/>
    <w:rsid w:val="00A3093D"/>
    <w:rsid w:val="00A31D27"/>
    <w:rsid w:val="00A327E1"/>
    <w:rsid w:val="00A32DED"/>
    <w:rsid w:val="00A33BD4"/>
    <w:rsid w:val="00A33DC2"/>
    <w:rsid w:val="00A40ACD"/>
    <w:rsid w:val="00A428F6"/>
    <w:rsid w:val="00A4300D"/>
    <w:rsid w:val="00A43C93"/>
    <w:rsid w:val="00A454C5"/>
    <w:rsid w:val="00A500B3"/>
    <w:rsid w:val="00A5043A"/>
    <w:rsid w:val="00A51B64"/>
    <w:rsid w:val="00A52D97"/>
    <w:rsid w:val="00A530AD"/>
    <w:rsid w:val="00A5313F"/>
    <w:rsid w:val="00A5435D"/>
    <w:rsid w:val="00A5483A"/>
    <w:rsid w:val="00A55769"/>
    <w:rsid w:val="00A558D3"/>
    <w:rsid w:val="00A56ECC"/>
    <w:rsid w:val="00A633CE"/>
    <w:rsid w:val="00A63AD4"/>
    <w:rsid w:val="00A645E7"/>
    <w:rsid w:val="00A65226"/>
    <w:rsid w:val="00A67329"/>
    <w:rsid w:val="00A70137"/>
    <w:rsid w:val="00A70CA0"/>
    <w:rsid w:val="00A70E0F"/>
    <w:rsid w:val="00A71BFE"/>
    <w:rsid w:val="00A7252F"/>
    <w:rsid w:val="00A736DE"/>
    <w:rsid w:val="00A73BD2"/>
    <w:rsid w:val="00A743EE"/>
    <w:rsid w:val="00A74824"/>
    <w:rsid w:val="00A76691"/>
    <w:rsid w:val="00A767FC"/>
    <w:rsid w:val="00A77040"/>
    <w:rsid w:val="00A776B7"/>
    <w:rsid w:val="00A81F02"/>
    <w:rsid w:val="00A8340D"/>
    <w:rsid w:val="00A8411E"/>
    <w:rsid w:val="00A85504"/>
    <w:rsid w:val="00A85F53"/>
    <w:rsid w:val="00A860B7"/>
    <w:rsid w:val="00A86179"/>
    <w:rsid w:val="00A87A29"/>
    <w:rsid w:val="00A87B04"/>
    <w:rsid w:val="00A90780"/>
    <w:rsid w:val="00A92055"/>
    <w:rsid w:val="00A92EF7"/>
    <w:rsid w:val="00A96FBA"/>
    <w:rsid w:val="00A97A4C"/>
    <w:rsid w:val="00AA0920"/>
    <w:rsid w:val="00AA4962"/>
    <w:rsid w:val="00AA5C38"/>
    <w:rsid w:val="00AA75C1"/>
    <w:rsid w:val="00AA771D"/>
    <w:rsid w:val="00AB0298"/>
    <w:rsid w:val="00AB116A"/>
    <w:rsid w:val="00AB1680"/>
    <w:rsid w:val="00AB201E"/>
    <w:rsid w:val="00AB46A0"/>
    <w:rsid w:val="00AB49B1"/>
    <w:rsid w:val="00AB4AF9"/>
    <w:rsid w:val="00AB4C1F"/>
    <w:rsid w:val="00AB4CFF"/>
    <w:rsid w:val="00AC0E24"/>
    <w:rsid w:val="00AC12D7"/>
    <w:rsid w:val="00AC592E"/>
    <w:rsid w:val="00AC5CA8"/>
    <w:rsid w:val="00AC6F34"/>
    <w:rsid w:val="00AD06B0"/>
    <w:rsid w:val="00AD4398"/>
    <w:rsid w:val="00AD5FE1"/>
    <w:rsid w:val="00AD638A"/>
    <w:rsid w:val="00AD779D"/>
    <w:rsid w:val="00AD7D26"/>
    <w:rsid w:val="00AD7D6B"/>
    <w:rsid w:val="00AE0A45"/>
    <w:rsid w:val="00AE1120"/>
    <w:rsid w:val="00AE146E"/>
    <w:rsid w:val="00AE2BEE"/>
    <w:rsid w:val="00AE3171"/>
    <w:rsid w:val="00AE4F72"/>
    <w:rsid w:val="00AE6763"/>
    <w:rsid w:val="00AF0263"/>
    <w:rsid w:val="00AF0946"/>
    <w:rsid w:val="00AF0F6E"/>
    <w:rsid w:val="00AF143E"/>
    <w:rsid w:val="00AF16DE"/>
    <w:rsid w:val="00AF19B0"/>
    <w:rsid w:val="00AF35C3"/>
    <w:rsid w:val="00AF4CF7"/>
    <w:rsid w:val="00AF4FA5"/>
    <w:rsid w:val="00AF55A7"/>
    <w:rsid w:val="00AF6587"/>
    <w:rsid w:val="00AF729E"/>
    <w:rsid w:val="00AF76A5"/>
    <w:rsid w:val="00AF775D"/>
    <w:rsid w:val="00B001B4"/>
    <w:rsid w:val="00B00FBE"/>
    <w:rsid w:val="00B013B9"/>
    <w:rsid w:val="00B037C3"/>
    <w:rsid w:val="00B03903"/>
    <w:rsid w:val="00B04328"/>
    <w:rsid w:val="00B0525B"/>
    <w:rsid w:val="00B05A05"/>
    <w:rsid w:val="00B05BB9"/>
    <w:rsid w:val="00B10E59"/>
    <w:rsid w:val="00B11AE2"/>
    <w:rsid w:val="00B12040"/>
    <w:rsid w:val="00B12321"/>
    <w:rsid w:val="00B13ECA"/>
    <w:rsid w:val="00B16445"/>
    <w:rsid w:val="00B200A4"/>
    <w:rsid w:val="00B201EE"/>
    <w:rsid w:val="00B204E0"/>
    <w:rsid w:val="00B20A89"/>
    <w:rsid w:val="00B21B23"/>
    <w:rsid w:val="00B22CC6"/>
    <w:rsid w:val="00B22F8E"/>
    <w:rsid w:val="00B23836"/>
    <w:rsid w:val="00B23FD9"/>
    <w:rsid w:val="00B26EBE"/>
    <w:rsid w:val="00B271E1"/>
    <w:rsid w:val="00B279AD"/>
    <w:rsid w:val="00B318C1"/>
    <w:rsid w:val="00B332F3"/>
    <w:rsid w:val="00B33342"/>
    <w:rsid w:val="00B33A11"/>
    <w:rsid w:val="00B33BA6"/>
    <w:rsid w:val="00B34903"/>
    <w:rsid w:val="00B351FE"/>
    <w:rsid w:val="00B3621F"/>
    <w:rsid w:val="00B407FE"/>
    <w:rsid w:val="00B41AA5"/>
    <w:rsid w:val="00B42FC4"/>
    <w:rsid w:val="00B4358A"/>
    <w:rsid w:val="00B453BC"/>
    <w:rsid w:val="00B45CF6"/>
    <w:rsid w:val="00B45D6B"/>
    <w:rsid w:val="00B4694C"/>
    <w:rsid w:val="00B46ACD"/>
    <w:rsid w:val="00B46F9B"/>
    <w:rsid w:val="00B47C54"/>
    <w:rsid w:val="00B47DBB"/>
    <w:rsid w:val="00B507FC"/>
    <w:rsid w:val="00B51D58"/>
    <w:rsid w:val="00B5270B"/>
    <w:rsid w:val="00B52E78"/>
    <w:rsid w:val="00B52F38"/>
    <w:rsid w:val="00B54582"/>
    <w:rsid w:val="00B5578E"/>
    <w:rsid w:val="00B57D09"/>
    <w:rsid w:val="00B61F44"/>
    <w:rsid w:val="00B63235"/>
    <w:rsid w:val="00B63927"/>
    <w:rsid w:val="00B67915"/>
    <w:rsid w:val="00B70051"/>
    <w:rsid w:val="00B710E9"/>
    <w:rsid w:val="00B7215C"/>
    <w:rsid w:val="00B73DCB"/>
    <w:rsid w:val="00B74603"/>
    <w:rsid w:val="00B758C2"/>
    <w:rsid w:val="00B75D1E"/>
    <w:rsid w:val="00B761B4"/>
    <w:rsid w:val="00B7777C"/>
    <w:rsid w:val="00B821AF"/>
    <w:rsid w:val="00B82B3F"/>
    <w:rsid w:val="00B83BA5"/>
    <w:rsid w:val="00B8529F"/>
    <w:rsid w:val="00B85FED"/>
    <w:rsid w:val="00B87397"/>
    <w:rsid w:val="00B907B7"/>
    <w:rsid w:val="00B90A32"/>
    <w:rsid w:val="00B923BC"/>
    <w:rsid w:val="00B9291E"/>
    <w:rsid w:val="00B95431"/>
    <w:rsid w:val="00B959CA"/>
    <w:rsid w:val="00B959E8"/>
    <w:rsid w:val="00B961E8"/>
    <w:rsid w:val="00B97B04"/>
    <w:rsid w:val="00BA256B"/>
    <w:rsid w:val="00BA56BC"/>
    <w:rsid w:val="00BB16EA"/>
    <w:rsid w:val="00BB1B0A"/>
    <w:rsid w:val="00BB1B0E"/>
    <w:rsid w:val="00BB2DD5"/>
    <w:rsid w:val="00BB2E15"/>
    <w:rsid w:val="00BB2E56"/>
    <w:rsid w:val="00BB38B6"/>
    <w:rsid w:val="00BB38CC"/>
    <w:rsid w:val="00BB77B0"/>
    <w:rsid w:val="00BC06A9"/>
    <w:rsid w:val="00BC1293"/>
    <w:rsid w:val="00BC135E"/>
    <w:rsid w:val="00BC146F"/>
    <w:rsid w:val="00BC21BD"/>
    <w:rsid w:val="00BC3EBA"/>
    <w:rsid w:val="00BC4150"/>
    <w:rsid w:val="00BC41E2"/>
    <w:rsid w:val="00BC47C3"/>
    <w:rsid w:val="00BD2C02"/>
    <w:rsid w:val="00BD3908"/>
    <w:rsid w:val="00BD4A8B"/>
    <w:rsid w:val="00BD5AE4"/>
    <w:rsid w:val="00BE04C7"/>
    <w:rsid w:val="00BE150F"/>
    <w:rsid w:val="00BE33E0"/>
    <w:rsid w:val="00BE46A6"/>
    <w:rsid w:val="00BE4EBC"/>
    <w:rsid w:val="00BE5D2F"/>
    <w:rsid w:val="00BE6A2E"/>
    <w:rsid w:val="00BE7677"/>
    <w:rsid w:val="00BF20D0"/>
    <w:rsid w:val="00BF2101"/>
    <w:rsid w:val="00BF2899"/>
    <w:rsid w:val="00BF2BC3"/>
    <w:rsid w:val="00BF3B84"/>
    <w:rsid w:val="00BF3C15"/>
    <w:rsid w:val="00BF3EB8"/>
    <w:rsid w:val="00BF4359"/>
    <w:rsid w:val="00BF7704"/>
    <w:rsid w:val="00C0007B"/>
    <w:rsid w:val="00C0095D"/>
    <w:rsid w:val="00C016F6"/>
    <w:rsid w:val="00C02906"/>
    <w:rsid w:val="00C02C56"/>
    <w:rsid w:val="00C03B76"/>
    <w:rsid w:val="00C0780F"/>
    <w:rsid w:val="00C07C06"/>
    <w:rsid w:val="00C105A8"/>
    <w:rsid w:val="00C1169D"/>
    <w:rsid w:val="00C131E2"/>
    <w:rsid w:val="00C151E7"/>
    <w:rsid w:val="00C1541C"/>
    <w:rsid w:val="00C16779"/>
    <w:rsid w:val="00C17532"/>
    <w:rsid w:val="00C17E75"/>
    <w:rsid w:val="00C203C3"/>
    <w:rsid w:val="00C215E5"/>
    <w:rsid w:val="00C22218"/>
    <w:rsid w:val="00C22FE6"/>
    <w:rsid w:val="00C23E13"/>
    <w:rsid w:val="00C241A3"/>
    <w:rsid w:val="00C30C28"/>
    <w:rsid w:val="00C31B7F"/>
    <w:rsid w:val="00C3327B"/>
    <w:rsid w:val="00C33C00"/>
    <w:rsid w:val="00C341AC"/>
    <w:rsid w:val="00C34D95"/>
    <w:rsid w:val="00C35808"/>
    <w:rsid w:val="00C35971"/>
    <w:rsid w:val="00C372FD"/>
    <w:rsid w:val="00C40090"/>
    <w:rsid w:val="00C507F0"/>
    <w:rsid w:val="00C50E43"/>
    <w:rsid w:val="00C51A71"/>
    <w:rsid w:val="00C52667"/>
    <w:rsid w:val="00C53686"/>
    <w:rsid w:val="00C53CB5"/>
    <w:rsid w:val="00C55F35"/>
    <w:rsid w:val="00C57C51"/>
    <w:rsid w:val="00C617BD"/>
    <w:rsid w:val="00C634EF"/>
    <w:rsid w:val="00C651F6"/>
    <w:rsid w:val="00C66667"/>
    <w:rsid w:val="00C71547"/>
    <w:rsid w:val="00C718A6"/>
    <w:rsid w:val="00C71A11"/>
    <w:rsid w:val="00C73DB5"/>
    <w:rsid w:val="00C76DC2"/>
    <w:rsid w:val="00C8121D"/>
    <w:rsid w:val="00C8448C"/>
    <w:rsid w:val="00C85981"/>
    <w:rsid w:val="00C91804"/>
    <w:rsid w:val="00C931CF"/>
    <w:rsid w:val="00C95003"/>
    <w:rsid w:val="00C95A38"/>
    <w:rsid w:val="00C95B78"/>
    <w:rsid w:val="00C9601D"/>
    <w:rsid w:val="00C979FE"/>
    <w:rsid w:val="00CA0CBB"/>
    <w:rsid w:val="00CA3B74"/>
    <w:rsid w:val="00CA4A30"/>
    <w:rsid w:val="00CA55F9"/>
    <w:rsid w:val="00CA59F3"/>
    <w:rsid w:val="00CA604B"/>
    <w:rsid w:val="00CA6BC9"/>
    <w:rsid w:val="00CA7DA7"/>
    <w:rsid w:val="00CB18C7"/>
    <w:rsid w:val="00CB3A89"/>
    <w:rsid w:val="00CB5B22"/>
    <w:rsid w:val="00CB5BEF"/>
    <w:rsid w:val="00CB608E"/>
    <w:rsid w:val="00CB6BE8"/>
    <w:rsid w:val="00CB7687"/>
    <w:rsid w:val="00CB7A43"/>
    <w:rsid w:val="00CC106B"/>
    <w:rsid w:val="00CC1800"/>
    <w:rsid w:val="00CC1D66"/>
    <w:rsid w:val="00CC2865"/>
    <w:rsid w:val="00CC2A78"/>
    <w:rsid w:val="00CC424C"/>
    <w:rsid w:val="00CC43FE"/>
    <w:rsid w:val="00CC4933"/>
    <w:rsid w:val="00CC53B3"/>
    <w:rsid w:val="00CC6A80"/>
    <w:rsid w:val="00CC745B"/>
    <w:rsid w:val="00CC7714"/>
    <w:rsid w:val="00CD0163"/>
    <w:rsid w:val="00CD10D6"/>
    <w:rsid w:val="00CD1723"/>
    <w:rsid w:val="00CD30D8"/>
    <w:rsid w:val="00CD3F5A"/>
    <w:rsid w:val="00CD62A8"/>
    <w:rsid w:val="00CD753D"/>
    <w:rsid w:val="00CE01CA"/>
    <w:rsid w:val="00CE0A65"/>
    <w:rsid w:val="00CE444B"/>
    <w:rsid w:val="00CE44AA"/>
    <w:rsid w:val="00CE48D7"/>
    <w:rsid w:val="00CE5A87"/>
    <w:rsid w:val="00CF063B"/>
    <w:rsid w:val="00CF0878"/>
    <w:rsid w:val="00CF23D1"/>
    <w:rsid w:val="00CF2A8F"/>
    <w:rsid w:val="00CF2B45"/>
    <w:rsid w:val="00CF2F80"/>
    <w:rsid w:val="00CF37C8"/>
    <w:rsid w:val="00CF59B4"/>
    <w:rsid w:val="00CF67B4"/>
    <w:rsid w:val="00D00030"/>
    <w:rsid w:val="00D008E6"/>
    <w:rsid w:val="00D01E36"/>
    <w:rsid w:val="00D021E4"/>
    <w:rsid w:val="00D0246B"/>
    <w:rsid w:val="00D032FE"/>
    <w:rsid w:val="00D036E7"/>
    <w:rsid w:val="00D057F9"/>
    <w:rsid w:val="00D075DD"/>
    <w:rsid w:val="00D103B8"/>
    <w:rsid w:val="00D10B03"/>
    <w:rsid w:val="00D12133"/>
    <w:rsid w:val="00D13E99"/>
    <w:rsid w:val="00D13EA9"/>
    <w:rsid w:val="00D23AF1"/>
    <w:rsid w:val="00D24284"/>
    <w:rsid w:val="00D24D66"/>
    <w:rsid w:val="00D26939"/>
    <w:rsid w:val="00D269BC"/>
    <w:rsid w:val="00D26F4A"/>
    <w:rsid w:val="00D274D5"/>
    <w:rsid w:val="00D27E63"/>
    <w:rsid w:val="00D30993"/>
    <w:rsid w:val="00D318CD"/>
    <w:rsid w:val="00D3198C"/>
    <w:rsid w:val="00D31ECD"/>
    <w:rsid w:val="00D31EF0"/>
    <w:rsid w:val="00D3256A"/>
    <w:rsid w:val="00D32C3B"/>
    <w:rsid w:val="00D35A95"/>
    <w:rsid w:val="00D3617A"/>
    <w:rsid w:val="00D40BE5"/>
    <w:rsid w:val="00D41CF8"/>
    <w:rsid w:val="00D4324B"/>
    <w:rsid w:val="00D43F50"/>
    <w:rsid w:val="00D45E80"/>
    <w:rsid w:val="00D4637E"/>
    <w:rsid w:val="00D46843"/>
    <w:rsid w:val="00D468BE"/>
    <w:rsid w:val="00D47238"/>
    <w:rsid w:val="00D474DF"/>
    <w:rsid w:val="00D50EC9"/>
    <w:rsid w:val="00D53506"/>
    <w:rsid w:val="00D53D1E"/>
    <w:rsid w:val="00D54CDE"/>
    <w:rsid w:val="00D55DC3"/>
    <w:rsid w:val="00D56F4D"/>
    <w:rsid w:val="00D57280"/>
    <w:rsid w:val="00D577E3"/>
    <w:rsid w:val="00D57F41"/>
    <w:rsid w:val="00D6080F"/>
    <w:rsid w:val="00D60E22"/>
    <w:rsid w:val="00D62091"/>
    <w:rsid w:val="00D63935"/>
    <w:rsid w:val="00D63960"/>
    <w:rsid w:val="00D63C3D"/>
    <w:rsid w:val="00D64C38"/>
    <w:rsid w:val="00D6527E"/>
    <w:rsid w:val="00D66D0C"/>
    <w:rsid w:val="00D7155E"/>
    <w:rsid w:val="00D7234A"/>
    <w:rsid w:val="00D72B16"/>
    <w:rsid w:val="00D73600"/>
    <w:rsid w:val="00D73EDE"/>
    <w:rsid w:val="00D7444D"/>
    <w:rsid w:val="00D749EE"/>
    <w:rsid w:val="00D757A4"/>
    <w:rsid w:val="00D757D8"/>
    <w:rsid w:val="00D760F7"/>
    <w:rsid w:val="00D7623F"/>
    <w:rsid w:val="00D773EA"/>
    <w:rsid w:val="00D77476"/>
    <w:rsid w:val="00D81803"/>
    <w:rsid w:val="00D81ABF"/>
    <w:rsid w:val="00D81AD2"/>
    <w:rsid w:val="00D82170"/>
    <w:rsid w:val="00D836CD"/>
    <w:rsid w:val="00D83C93"/>
    <w:rsid w:val="00D84897"/>
    <w:rsid w:val="00D84CCB"/>
    <w:rsid w:val="00D8563F"/>
    <w:rsid w:val="00D865D6"/>
    <w:rsid w:val="00D87F7F"/>
    <w:rsid w:val="00D9252B"/>
    <w:rsid w:val="00D928AA"/>
    <w:rsid w:val="00D93571"/>
    <w:rsid w:val="00D938FF"/>
    <w:rsid w:val="00D95FCC"/>
    <w:rsid w:val="00D960E5"/>
    <w:rsid w:val="00D962F3"/>
    <w:rsid w:val="00D97B29"/>
    <w:rsid w:val="00D97D00"/>
    <w:rsid w:val="00DA0F2E"/>
    <w:rsid w:val="00DA26F7"/>
    <w:rsid w:val="00DA3CF9"/>
    <w:rsid w:val="00DA4B57"/>
    <w:rsid w:val="00DA5BF1"/>
    <w:rsid w:val="00DA6F49"/>
    <w:rsid w:val="00DB16B5"/>
    <w:rsid w:val="00DB1712"/>
    <w:rsid w:val="00DB2C61"/>
    <w:rsid w:val="00DB3191"/>
    <w:rsid w:val="00DB3280"/>
    <w:rsid w:val="00DB3374"/>
    <w:rsid w:val="00DB3F03"/>
    <w:rsid w:val="00DB41AC"/>
    <w:rsid w:val="00DB52B2"/>
    <w:rsid w:val="00DB60AC"/>
    <w:rsid w:val="00DC060A"/>
    <w:rsid w:val="00DC136C"/>
    <w:rsid w:val="00DC2952"/>
    <w:rsid w:val="00DC33FC"/>
    <w:rsid w:val="00DC35CC"/>
    <w:rsid w:val="00DC46BC"/>
    <w:rsid w:val="00DC5A84"/>
    <w:rsid w:val="00DC744C"/>
    <w:rsid w:val="00DD0BF1"/>
    <w:rsid w:val="00DD25C6"/>
    <w:rsid w:val="00DD2621"/>
    <w:rsid w:val="00DD2626"/>
    <w:rsid w:val="00DD2DCF"/>
    <w:rsid w:val="00DD337B"/>
    <w:rsid w:val="00DD4F19"/>
    <w:rsid w:val="00DD768B"/>
    <w:rsid w:val="00DE176A"/>
    <w:rsid w:val="00DE2EF1"/>
    <w:rsid w:val="00DE396C"/>
    <w:rsid w:val="00DE46BC"/>
    <w:rsid w:val="00DE4A2E"/>
    <w:rsid w:val="00DE5AC5"/>
    <w:rsid w:val="00DE66C4"/>
    <w:rsid w:val="00DE6D43"/>
    <w:rsid w:val="00DE786E"/>
    <w:rsid w:val="00DF04A9"/>
    <w:rsid w:val="00DF06BF"/>
    <w:rsid w:val="00DF1353"/>
    <w:rsid w:val="00DF1CB1"/>
    <w:rsid w:val="00DF31F3"/>
    <w:rsid w:val="00DF3A8D"/>
    <w:rsid w:val="00DF3E27"/>
    <w:rsid w:val="00DF538E"/>
    <w:rsid w:val="00DF54DA"/>
    <w:rsid w:val="00DF6B89"/>
    <w:rsid w:val="00DF6D12"/>
    <w:rsid w:val="00DF72F1"/>
    <w:rsid w:val="00E0036C"/>
    <w:rsid w:val="00E017F4"/>
    <w:rsid w:val="00E01AA9"/>
    <w:rsid w:val="00E02965"/>
    <w:rsid w:val="00E04294"/>
    <w:rsid w:val="00E04C5F"/>
    <w:rsid w:val="00E0718C"/>
    <w:rsid w:val="00E0799B"/>
    <w:rsid w:val="00E12C97"/>
    <w:rsid w:val="00E13F17"/>
    <w:rsid w:val="00E14830"/>
    <w:rsid w:val="00E167B5"/>
    <w:rsid w:val="00E1792A"/>
    <w:rsid w:val="00E2031F"/>
    <w:rsid w:val="00E205E7"/>
    <w:rsid w:val="00E211AD"/>
    <w:rsid w:val="00E21C86"/>
    <w:rsid w:val="00E23156"/>
    <w:rsid w:val="00E233EF"/>
    <w:rsid w:val="00E24EFF"/>
    <w:rsid w:val="00E2501C"/>
    <w:rsid w:val="00E258D4"/>
    <w:rsid w:val="00E25D58"/>
    <w:rsid w:val="00E25FD8"/>
    <w:rsid w:val="00E26775"/>
    <w:rsid w:val="00E267F2"/>
    <w:rsid w:val="00E2718A"/>
    <w:rsid w:val="00E3042C"/>
    <w:rsid w:val="00E31DED"/>
    <w:rsid w:val="00E32AF5"/>
    <w:rsid w:val="00E3315C"/>
    <w:rsid w:val="00E33CE5"/>
    <w:rsid w:val="00E34DE3"/>
    <w:rsid w:val="00E35F4C"/>
    <w:rsid w:val="00E40AA6"/>
    <w:rsid w:val="00E41170"/>
    <w:rsid w:val="00E41186"/>
    <w:rsid w:val="00E425DA"/>
    <w:rsid w:val="00E427EC"/>
    <w:rsid w:val="00E43197"/>
    <w:rsid w:val="00E444FE"/>
    <w:rsid w:val="00E449B1"/>
    <w:rsid w:val="00E4507A"/>
    <w:rsid w:val="00E45C03"/>
    <w:rsid w:val="00E5290F"/>
    <w:rsid w:val="00E532AF"/>
    <w:rsid w:val="00E54B09"/>
    <w:rsid w:val="00E55CD8"/>
    <w:rsid w:val="00E55EB0"/>
    <w:rsid w:val="00E56924"/>
    <w:rsid w:val="00E56C3E"/>
    <w:rsid w:val="00E570CE"/>
    <w:rsid w:val="00E62261"/>
    <w:rsid w:val="00E623C4"/>
    <w:rsid w:val="00E62427"/>
    <w:rsid w:val="00E63266"/>
    <w:rsid w:val="00E63A9A"/>
    <w:rsid w:val="00E640F9"/>
    <w:rsid w:val="00E6581C"/>
    <w:rsid w:val="00E65C09"/>
    <w:rsid w:val="00E66FDA"/>
    <w:rsid w:val="00E67625"/>
    <w:rsid w:val="00E703CC"/>
    <w:rsid w:val="00E71F79"/>
    <w:rsid w:val="00E72658"/>
    <w:rsid w:val="00E73314"/>
    <w:rsid w:val="00E748AA"/>
    <w:rsid w:val="00E7662A"/>
    <w:rsid w:val="00E7682E"/>
    <w:rsid w:val="00E81BF9"/>
    <w:rsid w:val="00E83A00"/>
    <w:rsid w:val="00E83AA4"/>
    <w:rsid w:val="00E84555"/>
    <w:rsid w:val="00E84626"/>
    <w:rsid w:val="00E8486A"/>
    <w:rsid w:val="00E84F9C"/>
    <w:rsid w:val="00E85D79"/>
    <w:rsid w:val="00E8654C"/>
    <w:rsid w:val="00E878EE"/>
    <w:rsid w:val="00E87EB7"/>
    <w:rsid w:val="00E92141"/>
    <w:rsid w:val="00E92BF9"/>
    <w:rsid w:val="00E92ED8"/>
    <w:rsid w:val="00E979B6"/>
    <w:rsid w:val="00EA068F"/>
    <w:rsid w:val="00EA0B28"/>
    <w:rsid w:val="00EA1118"/>
    <w:rsid w:val="00EA54D2"/>
    <w:rsid w:val="00EA5B18"/>
    <w:rsid w:val="00EA5DDC"/>
    <w:rsid w:val="00EB08E1"/>
    <w:rsid w:val="00EB0918"/>
    <w:rsid w:val="00EB09E6"/>
    <w:rsid w:val="00EB23E4"/>
    <w:rsid w:val="00EB28F1"/>
    <w:rsid w:val="00EB2D49"/>
    <w:rsid w:val="00EB3483"/>
    <w:rsid w:val="00EB3EAB"/>
    <w:rsid w:val="00EB43DC"/>
    <w:rsid w:val="00EB4B79"/>
    <w:rsid w:val="00EC05A0"/>
    <w:rsid w:val="00EC1B1E"/>
    <w:rsid w:val="00EC1C24"/>
    <w:rsid w:val="00EC39E8"/>
    <w:rsid w:val="00EC4B46"/>
    <w:rsid w:val="00EC6176"/>
    <w:rsid w:val="00EC6653"/>
    <w:rsid w:val="00EC6842"/>
    <w:rsid w:val="00EC6EF5"/>
    <w:rsid w:val="00ED0796"/>
    <w:rsid w:val="00ED2103"/>
    <w:rsid w:val="00ED2450"/>
    <w:rsid w:val="00ED28BC"/>
    <w:rsid w:val="00ED764A"/>
    <w:rsid w:val="00ED7873"/>
    <w:rsid w:val="00ED7D44"/>
    <w:rsid w:val="00EE11E3"/>
    <w:rsid w:val="00EE280F"/>
    <w:rsid w:val="00EE39FD"/>
    <w:rsid w:val="00EE4A9D"/>
    <w:rsid w:val="00EE5568"/>
    <w:rsid w:val="00EE596E"/>
    <w:rsid w:val="00EE59F9"/>
    <w:rsid w:val="00EE5B37"/>
    <w:rsid w:val="00EE6666"/>
    <w:rsid w:val="00EE7944"/>
    <w:rsid w:val="00EE7962"/>
    <w:rsid w:val="00EF013E"/>
    <w:rsid w:val="00EF1E47"/>
    <w:rsid w:val="00EF25E0"/>
    <w:rsid w:val="00EF3EE5"/>
    <w:rsid w:val="00EF51C1"/>
    <w:rsid w:val="00EF6320"/>
    <w:rsid w:val="00EF77E8"/>
    <w:rsid w:val="00EF799C"/>
    <w:rsid w:val="00EF7D42"/>
    <w:rsid w:val="00F01DBA"/>
    <w:rsid w:val="00F03A5D"/>
    <w:rsid w:val="00F051E8"/>
    <w:rsid w:val="00F05852"/>
    <w:rsid w:val="00F14C44"/>
    <w:rsid w:val="00F14D89"/>
    <w:rsid w:val="00F1563A"/>
    <w:rsid w:val="00F16E65"/>
    <w:rsid w:val="00F20293"/>
    <w:rsid w:val="00F2231A"/>
    <w:rsid w:val="00F225B6"/>
    <w:rsid w:val="00F2381F"/>
    <w:rsid w:val="00F23B6C"/>
    <w:rsid w:val="00F245B1"/>
    <w:rsid w:val="00F246CF"/>
    <w:rsid w:val="00F26B18"/>
    <w:rsid w:val="00F30522"/>
    <w:rsid w:val="00F32AEB"/>
    <w:rsid w:val="00F33509"/>
    <w:rsid w:val="00F34349"/>
    <w:rsid w:val="00F36363"/>
    <w:rsid w:val="00F36D66"/>
    <w:rsid w:val="00F374D4"/>
    <w:rsid w:val="00F37878"/>
    <w:rsid w:val="00F40F03"/>
    <w:rsid w:val="00F4104E"/>
    <w:rsid w:val="00F41C74"/>
    <w:rsid w:val="00F42A64"/>
    <w:rsid w:val="00F434EF"/>
    <w:rsid w:val="00F4374A"/>
    <w:rsid w:val="00F44829"/>
    <w:rsid w:val="00F44D82"/>
    <w:rsid w:val="00F4538B"/>
    <w:rsid w:val="00F45CD6"/>
    <w:rsid w:val="00F45D10"/>
    <w:rsid w:val="00F460BB"/>
    <w:rsid w:val="00F463A2"/>
    <w:rsid w:val="00F46A2A"/>
    <w:rsid w:val="00F46DA7"/>
    <w:rsid w:val="00F46FBE"/>
    <w:rsid w:val="00F47384"/>
    <w:rsid w:val="00F474D8"/>
    <w:rsid w:val="00F50F87"/>
    <w:rsid w:val="00F51347"/>
    <w:rsid w:val="00F513BB"/>
    <w:rsid w:val="00F51FA0"/>
    <w:rsid w:val="00F53642"/>
    <w:rsid w:val="00F56159"/>
    <w:rsid w:val="00F56E08"/>
    <w:rsid w:val="00F60A95"/>
    <w:rsid w:val="00F615E8"/>
    <w:rsid w:val="00F616D0"/>
    <w:rsid w:val="00F61AA6"/>
    <w:rsid w:val="00F61C6C"/>
    <w:rsid w:val="00F62190"/>
    <w:rsid w:val="00F62D37"/>
    <w:rsid w:val="00F63CB3"/>
    <w:rsid w:val="00F64DEB"/>
    <w:rsid w:val="00F66EF1"/>
    <w:rsid w:val="00F673BE"/>
    <w:rsid w:val="00F7032B"/>
    <w:rsid w:val="00F71D15"/>
    <w:rsid w:val="00F724E6"/>
    <w:rsid w:val="00F72AA4"/>
    <w:rsid w:val="00F753D5"/>
    <w:rsid w:val="00F777D0"/>
    <w:rsid w:val="00F77A2B"/>
    <w:rsid w:val="00F80FFB"/>
    <w:rsid w:val="00F81169"/>
    <w:rsid w:val="00F81628"/>
    <w:rsid w:val="00F841BC"/>
    <w:rsid w:val="00F84E3E"/>
    <w:rsid w:val="00F85258"/>
    <w:rsid w:val="00F85375"/>
    <w:rsid w:val="00F86A4D"/>
    <w:rsid w:val="00F87224"/>
    <w:rsid w:val="00F874C0"/>
    <w:rsid w:val="00F87848"/>
    <w:rsid w:val="00F9096D"/>
    <w:rsid w:val="00F93403"/>
    <w:rsid w:val="00F939CC"/>
    <w:rsid w:val="00F9495D"/>
    <w:rsid w:val="00F96586"/>
    <w:rsid w:val="00F96CE9"/>
    <w:rsid w:val="00F971EC"/>
    <w:rsid w:val="00F97EA2"/>
    <w:rsid w:val="00FA041F"/>
    <w:rsid w:val="00FA080C"/>
    <w:rsid w:val="00FA22BA"/>
    <w:rsid w:val="00FA273E"/>
    <w:rsid w:val="00FA2D87"/>
    <w:rsid w:val="00FA3D8A"/>
    <w:rsid w:val="00FA5071"/>
    <w:rsid w:val="00FA5526"/>
    <w:rsid w:val="00FA555F"/>
    <w:rsid w:val="00FA6AD3"/>
    <w:rsid w:val="00FA6C43"/>
    <w:rsid w:val="00FB3BD4"/>
    <w:rsid w:val="00FB41E5"/>
    <w:rsid w:val="00FB48F6"/>
    <w:rsid w:val="00FB5AAE"/>
    <w:rsid w:val="00FB6674"/>
    <w:rsid w:val="00FC0D17"/>
    <w:rsid w:val="00FC0E8C"/>
    <w:rsid w:val="00FC30B5"/>
    <w:rsid w:val="00FC3355"/>
    <w:rsid w:val="00FC342C"/>
    <w:rsid w:val="00FC3F8B"/>
    <w:rsid w:val="00FC52C2"/>
    <w:rsid w:val="00FC6DCE"/>
    <w:rsid w:val="00FD0330"/>
    <w:rsid w:val="00FD0B88"/>
    <w:rsid w:val="00FD2575"/>
    <w:rsid w:val="00FD2A5D"/>
    <w:rsid w:val="00FD3EEF"/>
    <w:rsid w:val="00FD69C0"/>
    <w:rsid w:val="00FD7137"/>
    <w:rsid w:val="00FE379F"/>
    <w:rsid w:val="00FE42F5"/>
    <w:rsid w:val="00FE44EA"/>
    <w:rsid w:val="00FE4B38"/>
    <w:rsid w:val="00FE5783"/>
    <w:rsid w:val="00FE61F3"/>
    <w:rsid w:val="00FF0947"/>
    <w:rsid w:val="00FF49E0"/>
    <w:rsid w:val="00FF4C5B"/>
    <w:rsid w:val="00FF56DF"/>
    <w:rsid w:val="00FF57EB"/>
    <w:rsid w:val="00FF7C1A"/>
    <w:rsid w:val="00FF7D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11E"/>
    <w:pPr>
      <w:widowControl w:val="0"/>
      <w:jc w:val="both"/>
    </w:pPr>
    <w:rPr>
      <w:rFonts w:ascii="Times New Roman" w:eastAsia="宋体" w:hAnsi="Times New Roman" w:cs="Times New Roman"/>
      <w:szCs w:val="20"/>
    </w:rPr>
  </w:style>
  <w:style w:type="paragraph" w:styleId="1">
    <w:name w:val="heading 1"/>
    <w:basedOn w:val="a"/>
    <w:next w:val="a"/>
    <w:link w:val="1Char"/>
    <w:qFormat/>
    <w:rsid w:val="00A8411E"/>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semiHidden/>
    <w:unhideWhenUsed/>
    <w:qFormat/>
    <w:rsid w:val="006A37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8411E"/>
    <w:rPr>
      <w:rFonts w:ascii="Calibri" w:eastAsia="宋体" w:hAnsi="Calibri" w:cs="Times New Roman"/>
      <w:b/>
      <w:kern w:val="44"/>
      <w:sz w:val="44"/>
      <w:szCs w:val="20"/>
    </w:rPr>
  </w:style>
  <w:style w:type="paragraph" w:customStyle="1" w:styleId="HTML1">
    <w:name w:val="HTML 预设格式1"/>
    <w:basedOn w:val="a"/>
    <w:rsid w:val="00A841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hint="eastAsia"/>
      <w:sz w:val="24"/>
    </w:rPr>
  </w:style>
  <w:style w:type="paragraph" w:customStyle="1" w:styleId="10">
    <w:name w:val="列出段落1"/>
    <w:basedOn w:val="a"/>
    <w:qFormat/>
    <w:rsid w:val="00A8411E"/>
    <w:pPr>
      <w:ind w:firstLineChars="200" w:firstLine="420"/>
    </w:pPr>
    <w:rPr>
      <w:rFonts w:hint="eastAsia"/>
    </w:rPr>
  </w:style>
  <w:style w:type="paragraph" w:styleId="a3">
    <w:name w:val="header"/>
    <w:basedOn w:val="a"/>
    <w:link w:val="Char"/>
    <w:uiPriority w:val="99"/>
    <w:unhideWhenUsed/>
    <w:rsid w:val="00B271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71E1"/>
    <w:rPr>
      <w:rFonts w:ascii="Times New Roman" w:eastAsia="宋体" w:hAnsi="Times New Roman" w:cs="Times New Roman"/>
      <w:sz w:val="18"/>
      <w:szCs w:val="18"/>
    </w:rPr>
  </w:style>
  <w:style w:type="paragraph" w:styleId="a4">
    <w:name w:val="footer"/>
    <w:basedOn w:val="a"/>
    <w:link w:val="Char0"/>
    <w:uiPriority w:val="99"/>
    <w:unhideWhenUsed/>
    <w:rsid w:val="00B271E1"/>
    <w:pPr>
      <w:tabs>
        <w:tab w:val="center" w:pos="4153"/>
        <w:tab w:val="right" w:pos="8306"/>
      </w:tabs>
      <w:snapToGrid w:val="0"/>
      <w:jc w:val="left"/>
    </w:pPr>
    <w:rPr>
      <w:sz w:val="18"/>
      <w:szCs w:val="18"/>
    </w:rPr>
  </w:style>
  <w:style w:type="character" w:customStyle="1" w:styleId="Char0">
    <w:name w:val="页脚 Char"/>
    <w:basedOn w:val="a0"/>
    <w:link w:val="a4"/>
    <w:uiPriority w:val="99"/>
    <w:rsid w:val="00B271E1"/>
    <w:rPr>
      <w:rFonts w:ascii="Times New Roman" w:eastAsia="宋体" w:hAnsi="Times New Roman" w:cs="Times New Roman"/>
      <w:sz w:val="18"/>
      <w:szCs w:val="18"/>
    </w:rPr>
  </w:style>
  <w:style w:type="character" w:styleId="a5">
    <w:name w:val="annotation reference"/>
    <w:basedOn w:val="a0"/>
    <w:uiPriority w:val="99"/>
    <w:semiHidden/>
    <w:unhideWhenUsed/>
    <w:rsid w:val="00B271E1"/>
    <w:rPr>
      <w:sz w:val="21"/>
      <w:szCs w:val="21"/>
    </w:rPr>
  </w:style>
  <w:style w:type="paragraph" w:styleId="a6">
    <w:name w:val="annotation text"/>
    <w:basedOn w:val="a"/>
    <w:link w:val="Char1"/>
    <w:uiPriority w:val="99"/>
    <w:semiHidden/>
    <w:unhideWhenUsed/>
    <w:rsid w:val="00B271E1"/>
    <w:pPr>
      <w:jc w:val="left"/>
    </w:pPr>
  </w:style>
  <w:style w:type="character" w:customStyle="1" w:styleId="Char1">
    <w:name w:val="批注文字 Char"/>
    <w:basedOn w:val="a0"/>
    <w:link w:val="a6"/>
    <w:uiPriority w:val="99"/>
    <w:semiHidden/>
    <w:rsid w:val="00B271E1"/>
    <w:rPr>
      <w:rFonts w:ascii="Times New Roman" w:eastAsia="宋体" w:hAnsi="Times New Roman" w:cs="Times New Roman"/>
      <w:szCs w:val="20"/>
    </w:rPr>
  </w:style>
  <w:style w:type="paragraph" w:styleId="a7">
    <w:name w:val="annotation subject"/>
    <w:basedOn w:val="a6"/>
    <w:next w:val="a6"/>
    <w:link w:val="Char2"/>
    <w:uiPriority w:val="99"/>
    <w:semiHidden/>
    <w:unhideWhenUsed/>
    <w:rsid w:val="00B271E1"/>
    <w:rPr>
      <w:b/>
      <w:bCs/>
    </w:rPr>
  </w:style>
  <w:style w:type="character" w:customStyle="1" w:styleId="Char2">
    <w:name w:val="批注主题 Char"/>
    <w:basedOn w:val="Char1"/>
    <w:link w:val="a7"/>
    <w:uiPriority w:val="99"/>
    <w:semiHidden/>
    <w:rsid w:val="00B271E1"/>
    <w:rPr>
      <w:rFonts w:ascii="Times New Roman" w:eastAsia="宋体" w:hAnsi="Times New Roman" w:cs="Times New Roman"/>
      <w:b/>
      <w:bCs/>
      <w:szCs w:val="20"/>
    </w:rPr>
  </w:style>
  <w:style w:type="paragraph" w:styleId="a8">
    <w:name w:val="Balloon Text"/>
    <w:basedOn w:val="a"/>
    <w:link w:val="Char3"/>
    <w:uiPriority w:val="99"/>
    <w:semiHidden/>
    <w:unhideWhenUsed/>
    <w:rsid w:val="00B271E1"/>
    <w:rPr>
      <w:sz w:val="18"/>
      <w:szCs w:val="18"/>
    </w:rPr>
  </w:style>
  <w:style w:type="character" w:customStyle="1" w:styleId="Char3">
    <w:name w:val="批注框文本 Char"/>
    <w:basedOn w:val="a0"/>
    <w:link w:val="a8"/>
    <w:uiPriority w:val="99"/>
    <w:semiHidden/>
    <w:rsid w:val="00B271E1"/>
    <w:rPr>
      <w:rFonts w:ascii="Times New Roman" w:eastAsia="宋体" w:hAnsi="Times New Roman" w:cs="Times New Roman"/>
      <w:sz w:val="18"/>
      <w:szCs w:val="18"/>
    </w:rPr>
  </w:style>
  <w:style w:type="character" w:customStyle="1" w:styleId="3Char">
    <w:name w:val="标题 3 Char"/>
    <w:basedOn w:val="a0"/>
    <w:link w:val="3"/>
    <w:uiPriority w:val="9"/>
    <w:semiHidden/>
    <w:rsid w:val="006A37EF"/>
    <w:rPr>
      <w:rFonts w:ascii="Times New Roman" w:eastAsia="宋体" w:hAnsi="Times New Roman" w:cs="Times New Roman"/>
      <w:b/>
      <w:bCs/>
      <w:sz w:val="32"/>
      <w:szCs w:val="32"/>
    </w:rPr>
  </w:style>
  <w:style w:type="character" w:styleId="a9">
    <w:name w:val="Hyperlink"/>
    <w:uiPriority w:val="99"/>
    <w:unhideWhenUsed/>
    <w:rsid w:val="006A37EF"/>
    <w:rPr>
      <w:strike w:val="0"/>
      <w:dstrike w:val="0"/>
      <w:color w:val="136EC2"/>
      <w:u w:val="single"/>
      <w:effect w:val="none"/>
    </w:rPr>
  </w:style>
  <w:style w:type="paragraph" w:styleId="aa">
    <w:name w:val="List Paragraph"/>
    <w:basedOn w:val="a"/>
    <w:uiPriority w:val="34"/>
    <w:qFormat/>
    <w:rsid w:val="00D95FC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385</Words>
  <Characters>2201</Characters>
  <Application>Microsoft Office Word</Application>
  <DocSecurity>0</DocSecurity>
  <Lines>18</Lines>
  <Paragraphs>5</Paragraphs>
  <ScaleCrop>false</ScaleCrop>
  <Company>hikvision</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CN=吴飏/O=HIKVISION</dc:creator>
  <cp:lastModifiedBy>Administrator</cp:lastModifiedBy>
  <cp:revision>6</cp:revision>
  <dcterms:created xsi:type="dcterms:W3CDTF">2016-03-14T12:56:00Z</dcterms:created>
  <dcterms:modified xsi:type="dcterms:W3CDTF">2016-03-19T15:28:00Z</dcterms:modified>
</cp:coreProperties>
</file>